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F02" w:rsidRDefault="00A37F02" w:rsidP="00F85724">
      <w:pPr>
        <w:rPr>
          <w:sz w:val="24"/>
          <w:szCs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1"/>
        <w:gridCol w:w="2977"/>
        <w:gridCol w:w="3402"/>
      </w:tblGrid>
      <w:tr w:rsidR="00F85724" w:rsidRPr="00F85724" w:rsidTr="007A06C7">
        <w:trPr>
          <w:trHeight w:val="1408"/>
        </w:trPr>
        <w:tc>
          <w:tcPr>
            <w:tcW w:w="3261" w:type="dxa"/>
            <w:tcBorders>
              <w:top w:val="nil"/>
              <w:left w:val="nil"/>
              <w:bottom w:val="nil"/>
              <w:right w:val="nil"/>
            </w:tcBorders>
          </w:tcPr>
          <w:p w:rsidR="00F85724" w:rsidRPr="00F85724" w:rsidRDefault="00F85724" w:rsidP="00F85724">
            <w:pPr>
              <w:ind w:left="-108"/>
              <w:jc w:val="center"/>
              <w:rPr>
                <w:b/>
                <w:bCs/>
                <w:sz w:val="24"/>
              </w:rPr>
            </w:pPr>
          </w:p>
          <w:p w:rsidR="00F85724" w:rsidRPr="00F85724" w:rsidRDefault="00F85724" w:rsidP="00F85724">
            <w:pPr>
              <w:ind w:left="-108"/>
              <w:jc w:val="center"/>
              <w:rPr>
                <w:b/>
                <w:bCs/>
                <w:sz w:val="24"/>
              </w:rPr>
            </w:pPr>
          </w:p>
          <w:p w:rsidR="00F85724" w:rsidRPr="00F85724" w:rsidRDefault="00F85724" w:rsidP="00F85724">
            <w:pPr>
              <w:jc w:val="center"/>
              <w:rPr>
                <w:b/>
                <w:sz w:val="24"/>
              </w:rPr>
            </w:pPr>
            <w:r w:rsidRPr="00F85724">
              <w:rPr>
                <w:b/>
                <w:sz w:val="24"/>
              </w:rPr>
              <w:t>«ЯКША»</w:t>
            </w:r>
          </w:p>
          <w:p w:rsidR="00F85724" w:rsidRPr="00F85724" w:rsidRDefault="00F85724" w:rsidP="00F85724">
            <w:pPr>
              <w:jc w:val="center"/>
              <w:rPr>
                <w:b/>
                <w:sz w:val="28"/>
                <w:szCs w:val="28"/>
              </w:rPr>
            </w:pPr>
            <w:proofErr w:type="spellStart"/>
            <w:r w:rsidRPr="00F85724">
              <w:rPr>
                <w:b/>
                <w:sz w:val="28"/>
                <w:szCs w:val="28"/>
              </w:rPr>
              <w:t>сикт</w:t>
            </w:r>
            <w:proofErr w:type="spellEnd"/>
            <w:r w:rsidRPr="00F85724">
              <w:rPr>
                <w:b/>
                <w:sz w:val="28"/>
                <w:szCs w:val="28"/>
              </w:rPr>
              <w:t xml:space="preserve"> </w:t>
            </w:r>
            <w:proofErr w:type="spellStart"/>
            <w:r w:rsidRPr="00F85724">
              <w:rPr>
                <w:b/>
                <w:sz w:val="28"/>
                <w:szCs w:val="28"/>
              </w:rPr>
              <w:t>овмöдчöминса</w:t>
            </w:r>
            <w:proofErr w:type="spellEnd"/>
          </w:p>
          <w:p w:rsidR="00F85724" w:rsidRPr="00F85724" w:rsidRDefault="00F85724" w:rsidP="00F85724">
            <w:pPr>
              <w:ind w:left="-108"/>
              <w:jc w:val="center"/>
              <w:rPr>
                <w:b/>
                <w:bCs/>
                <w:sz w:val="24"/>
              </w:rPr>
            </w:pPr>
            <w:r w:rsidRPr="00F85724">
              <w:rPr>
                <w:b/>
                <w:bCs/>
                <w:sz w:val="24"/>
              </w:rPr>
              <w:t>АДМИНИСТРАЦИЯ</w:t>
            </w:r>
          </w:p>
          <w:p w:rsidR="00F85724" w:rsidRPr="00F85724" w:rsidRDefault="00F85724" w:rsidP="00F85724">
            <w:pPr>
              <w:ind w:left="-108"/>
              <w:jc w:val="center"/>
              <w:rPr>
                <w:b/>
                <w:bCs/>
                <w:sz w:val="24"/>
              </w:rPr>
            </w:pPr>
          </w:p>
          <w:p w:rsidR="00F85724" w:rsidRPr="00F85724" w:rsidRDefault="00F85724" w:rsidP="00F85724"/>
        </w:tc>
        <w:tc>
          <w:tcPr>
            <w:tcW w:w="2977" w:type="dxa"/>
            <w:tcBorders>
              <w:top w:val="nil"/>
              <w:left w:val="nil"/>
              <w:bottom w:val="nil"/>
              <w:right w:val="nil"/>
            </w:tcBorders>
          </w:tcPr>
          <w:p w:rsidR="00F85724" w:rsidRPr="00F85724" w:rsidRDefault="00F85724" w:rsidP="00F85724">
            <w:pPr>
              <w:jc w:val="center"/>
            </w:pPr>
          </w:p>
          <w:p w:rsidR="00F85724" w:rsidRPr="00F85724" w:rsidRDefault="00F85724" w:rsidP="00F85724">
            <w:pPr>
              <w:jc w:val="center"/>
              <w:rPr>
                <w:b/>
                <w:sz w:val="24"/>
              </w:rPr>
            </w:pPr>
            <w:r w:rsidRPr="00F85724">
              <w:object w:dxaOrig="1321" w:dyaOrig="1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57.75pt" o:ole="" fillcolor="window">
                  <v:imagedata r:id="rId4" o:title=""/>
                </v:shape>
                <o:OLEObject Type="Embed" ProgID="Word.Picture.8" ShapeID="_x0000_i1025" DrawAspect="Content" ObjectID="_1546170765" r:id="rId5"/>
              </w:object>
            </w:r>
          </w:p>
        </w:tc>
        <w:tc>
          <w:tcPr>
            <w:tcW w:w="3402" w:type="dxa"/>
            <w:tcBorders>
              <w:top w:val="nil"/>
              <w:left w:val="nil"/>
              <w:bottom w:val="nil"/>
              <w:right w:val="nil"/>
            </w:tcBorders>
          </w:tcPr>
          <w:p w:rsidR="00F85724" w:rsidRPr="00F85724" w:rsidRDefault="00F85724" w:rsidP="00F85724">
            <w:pPr>
              <w:rPr>
                <w:b/>
                <w:sz w:val="24"/>
              </w:rPr>
            </w:pPr>
          </w:p>
          <w:p w:rsidR="00F85724" w:rsidRPr="00F85724" w:rsidRDefault="00F85724" w:rsidP="00F85724">
            <w:pPr>
              <w:rPr>
                <w:b/>
                <w:sz w:val="24"/>
              </w:rPr>
            </w:pPr>
          </w:p>
          <w:p w:rsidR="00F85724" w:rsidRPr="00F85724" w:rsidRDefault="00F85724" w:rsidP="00F85724">
            <w:pPr>
              <w:ind w:left="-108"/>
              <w:jc w:val="center"/>
              <w:rPr>
                <w:b/>
                <w:bCs/>
                <w:sz w:val="24"/>
              </w:rPr>
            </w:pPr>
            <w:r w:rsidRPr="00F85724">
              <w:rPr>
                <w:b/>
                <w:bCs/>
                <w:sz w:val="24"/>
              </w:rPr>
              <w:t>АДМИНИСТРАЦИЯ</w:t>
            </w:r>
          </w:p>
          <w:p w:rsidR="00F85724" w:rsidRPr="00F85724" w:rsidRDefault="00F85724" w:rsidP="00F85724">
            <w:pPr>
              <w:ind w:left="-108"/>
              <w:jc w:val="center"/>
              <w:rPr>
                <w:b/>
                <w:bCs/>
                <w:sz w:val="24"/>
              </w:rPr>
            </w:pPr>
            <w:r w:rsidRPr="00F85724">
              <w:rPr>
                <w:b/>
                <w:bCs/>
              </w:rPr>
              <w:t>СЕЛЬСКОГО ПОСЕЛЕНИЯ «</w:t>
            </w:r>
            <w:r w:rsidRPr="00F85724">
              <w:rPr>
                <w:b/>
                <w:bCs/>
                <w:sz w:val="24"/>
                <w:szCs w:val="24"/>
              </w:rPr>
              <w:t>ЯКША»</w:t>
            </w:r>
          </w:p>
          <w:p w:rsidR="00F85724" w:rsidRPr="00F85724" w:rsidRDefault="00F85724" w:rsidP="00F85724">
            <w:pPr>
              <w:rPr>
                <w:b/>
                <w:sz w:val="24"/>
              </w:rPr>
            </w:pPr>
          </w:p>
          <w:p w:rsidR="00F85724" w:rsidRPr="00F85724" w:rsidRDefault="00F85724" w:rsidP="00F85724">
            <w:pPr>
              <w:rPr>
                <w:b/>
                <w:bCs/>
                <w:sz w:val="24"/>
              </w:rPr>
            </w:pPr>
          </w:p>
        </w:tc>
      </w:tr>
    </w:tbl>
    <w:p w:rsidR="00F85724" w:rsidRPr="00F85724" w:rsidRDefault="00F85724" w:rsidP="00F85724">
      <w:pPr>
        <w:keepNext/>
        <w:tabs>
          <w:tab w:val="left" w:pos="3828"/>
        </w:tabs>
        <w:jc w:val="center"/>
        <w:outlineLvl w:val="2"/>
        <w:rPr>
          <w:b/>
          <w:sz w:val="32"/>
        </w:rPr>
      </w:pPr>
      <w:proofErr w:type="gramStart"/>
      <w:r w:rsidRPr="00F85724">
        <w:rPr>
          <w:b/>
          <w:sz w:val="32"/>
        </w:rPr>
        <w:t>Ш</w:t>
      </w:r>
      <w:proofErr w:type="gramEnd"/>
      <w:r w:rsidRPr="00F85724">
        <w:rPr>
          <w:b/>
          <w:sz w:val="32"/>
        </w:rPr>
        <w:t xml:space="preserve"> У Ö М</w:t>
      </w:r>
    </w:p>
    <w:p w:rsidR="00F85724" w:rsidRPr="00F85724" w:rsidRDefault="00F85724" w:rsidP="00F85724">
      <w:pPr>
        <w:keepNext/>
        <w:tabs>
          <w:tab w:val="left" w:pos="3828"/>
        </w:tabs>
        <w:jc w:val="center"/>
        <w:outlineLvl w:val="2"/>
        <w:rPr>
          <w:b/>
          <w:sz w:val="32"/>
        </w:rPr>
      </w:pPr>
      <w:r w:rsidRPr="00F85724">
        <w:rPr>
          <w:b/>
          <w:sz w:val="32"/>
        </w:rPr>
        <w:t>ПОСТАНОВЛЕНИЕ</w:t>
      </w:r>
    </w:p>
    <w:p w:rsidR="00F85724" w:rsidRPr="00F85724" w:rsidRDefault="00F85724" w:rsidP="00F85724">
      <w:pPr>
        <w:keepNext/>
        <w:tabs>
          <w:tab w:val="left" w:pos="3828"/>
        </w:tabs>
        <w:jc w:val="center"/>
        <w:outlineLvl w:val="2"/>
        <w:rPr>
          <w:bCs/>
          <w:sz w:val="24"/>
          <w:szCs w:val="24"/>
        </w:rPr>
      </w:pPr>
    </w:p>
    <w:p w:rsidR="00F85724" w:rsidRPr="00F85724" w:rsidRDefault="00F85724" w:rsidP="00F85724">
      <w:pPr>
        <w:tabs>
          <w:tab w:val="left" w:pos="708"/>
          <w:tab w:val="center" w:pos="4677"/>
          <w:tab w:val="right" w:pos="9355"/>
        </w:tabs>
        <w:jc w:val="both"/>
        <w:rPr>
          <w:sz w:val="24"/>
          <w:szCs w:val="24"/>
        </w:rPr>
      </w:pPr>
      <w:r>
        <w:rPr>
          <w:sz w:val="24"/>
          <w:szCs w:val="24"/>
        </w:rPr>
        <w:t>от 16 января 2017</w:t>
      </w:r>
      <w:r w:rsidRPr="00F85724">
        <w:rPr>
          <w:sz w:val="24"/>
          <w:szCs w:val="24"/>
        </w:rPr>
        <w:t xml:space="preserve"> года                                                                                         </w:t>
      </w:r>
      <w:r>
        <w:rPr>
          <w:sz w:val="24"/>
          <w:szCs w:val="24"/>
        </w:rPr>
        <w:t xml:space="preserve">      № 01/</w:t>
      </w:r>
      <w:r w:rsidR="00181A97">
        <w:rPr>
          <w:sz w:val="24"/>
          <w:szCs w:val="24"/>
        </w:rPr>
        <w:t>01</w:t>
      </w:r>
    </w:p>
    <w:p w:rsidR="00F85724" w:rsidRPr="00F85724" w:rsidRDefault="00F85724" w:rsidP="00F85724">
      <w:pPr>
        <w:keepNext/>
        <w:jc w:val="center"/>
        <w:outlineLvl w:val="3"/>
        <w:rPr>
          <w:sz w:val="24"/>
          <w:szCs w:val="24"/>
        </w:rPr>
      </w:pPr>
    </w:p>
    <w:p w:rsidR="00F85724" w:rsidRPr="00F85724" w:rsidRDefault="00F85724" w:rsidP="00F85724">
      <w:pPr>
        <w:keepNext/>
        <w:jc w:val="center"/>
        <w:outlineLvl w:val="3"/>
        <w:rPr>
          <w:b/>
          <w:i/>
          <w:sz w:val="24"/>
          <w:szCs w:val="24"/>
        </w:rPr>
      </w:pPr>
      <w:r w:rsidRPr="00F85724">
        <w:rPr>
          <w:sz w:val="24"/>
          <w:szCs w:val="24"/>
        </w:rPr>
        <w:t xml:space="preserve">Республика Коми, </w:t>
      </w:r>
      <w:proofErr w:type="spellStart"/>
      <w:r w:rsidRPr="00F85724">
        <w:rPr>
          <w:sz w:val="24"/>
          <w:szCs w:val="24"/>
        </w:rPr>
        <w:t>Троицко-Печорский</w:t>
      </w:r>
      <w:proofErr w:type="spellEnd"/>
      <w:r w:rsidRPr="00F85724">
        <w:rPr>
          <w:sz w:val="24"/>
          <w:szCs w:val="24"/>
        </w:rPr>
        <w:t xml:space="preserve"> район, </w:t>
      </w:r>
      <w:proofErr w:type="spellStart"/>
      <w:r w:rsidRPr="00F85724">
        <w:rPr>
          <w:sz w:val="24"/>
          <w:szCs w:val="24"/>
        </w:rPr>
        <w:t>пст</w:t>
      </w:r>
      <w:proofErr w:type="spellEnd"/>
      <w:r w:rsidRPr="00F85724">
        <w:rPr>
          <w:sz w:val="24"/>
          <w:szCs w:val="24"/>
        </w:rPr>
        <w:t>. Якша</w:t>
      </w:r>
    </w:p>
    <w:p w:rsidR="00F85724" w:rsidRPr="00F85724" w:rsidRDefault="00F85724" w:rsidP="00F85724">
      <w:pPr>
        <w:jc w:val="center"/>
        <w:rPr>
          <w:b/>
          <w:sz w:val="24"/>
          <w:szCs w:val="24"/>
        </w:rPr>
      </w:pPr>
    </w:p>
    <w:p w:rsidR="00A37F02" w:rsidRPr="00F85724" w:rsidRDefault="00BD51D9" w:rsidP="00F85724">
      <w:pPr>
        <w:jc w:val="center"/>
        <w:rPr>
          <w:b/>
          <w:sz w:val="24"/>
          <w:szCs w:val="24"/>
        </w:rPr>
      </w:pPr>
      <w:r w:rsidRPr="00F85724">
        <w:rPr>
          <w:b/>
          <w:sz w:val="24"/>
          <w:szCs w:val="24"/>
        </w:rPr>
        <w:t xml:space="preserve">О проведении открытого аукциона </w:t>
      </w:r>
      <w:r w:rsidR="00A37F02" w:rsidRPr="00F85724">
        <w:rPr>
          <w:b/>
          <w:sz w:val="24"/>
          <w:szCs w:val="24"/>
        </w:rPr>
        <w:t>на право заключения договоров аренды</w:t>
      </w:r>
      <w:r w:rsidR="00F85724" w:rsidRPr="00F85724">
        <w:rPr>
          <w:b/>
          <w:sz w:val="24"/>
          <w:szCs w:val="24"/>
        </w:rPr>
        <w:t xml:space="preserve"> на </w:t>
      </w:r>
      <w:r w:rsidR="00A37F02" w:rsidRPr="00F85724">
        <w:rPr>
          <w:b/>
          <w:sz w:val="24"/>
          <w:szCs w:val="24"/>
        </w:rPr>
        <w:t>использование недвижимого</w:t>
      </w:r>
      <w:r w:rsidR="00F85724" w:rsidRPr="00F85724">
        <w:rPr>
          <w:b/>
          <w:sz w:val="24"/>
          <w:szCs w:val="24"/>
        </w:rPr>
        <w:t xml:space="preserve"> </w:t>
      </w:r>
      <w:r w:rsidR="00A37F02" w:rsidRPr="00F85724">
        <w:rPr>
          <w:b/>
          <w:sz w:val="24"/>
          <w:szCs w:val="24"/>
        </w:rPr>
        <w:t>муниципального имущества</w:t>
      </w:r>
    </w:p>
    <w:p w:rsidR="00A37F02" w:rsidRPr="00BD51D9" w:rsidRDefault="00A37F02" w:rsidP="00F85724">
      <w:pPr>
        <w:jc w:val="both"/>
        <w:rPr>
          <w:sz w:val="24"/>
          <w:szCs w:val="24"/>
        </w:rPr>
      </w:pPr>
    </w:p>
    <w:p w:rsidR="00A37F02" w:rsidRPr="00BD51D9" w:rsidRDefault="00A37F02" w:rsidP="00F85724">
      <w:pPr>
        <w:ind w:firstLine="709"/>
        <w:jc w:val="both"/>
        <w:rPr>
          <w:sz w:val="24"/>
          <w:szCs w:val="24"/>
        </w:rPr>
      </w:pPr>
      <w:r w:rsidRPr="00BD51D9">
        <w:rPr>
          <w:sz w:val="24"/>
          <w:szCs w:val="24"/>
        </w:rPr>
        <w:t>В соответствие с приказом Федеральной антимонопольной службы от 10 февраля 2010 года № 67,</w:t>
      </w:r>
    </w:p>
    <w:p w:rsidR="00A37F02" w:rsidRPr="00BD51D9" w:rsidRDefault="00A37F02" w:rsidP="00F85724">
      <w:pPr>
        <w:ind w:firstLine="709"/>
        <w:jc w:val="both"/>
        <w:rPr>
          <w:sz w:val="24"/>
          <w:szCs w:val="24"/>
        </w:rPr>
      </w:pPr>
    </w:p>
    <w:p w:rsidR="00A37F02" w:rsidRPr="00BD51D9" w:rsidRDefault="00A37F02" w:rsidP="00F85724">
      <w:pPr>
        <w:jc w:val="center"/>
        <w:rPr>
          <w:sz w:val="24"/>
          <w:szCs w:val="24"/>
        </w:rPr>
      </w:pPr>
      <w:r w:rsidRPr="00BD51D9">
        <w:rPr>
          <w:sz w:val="24"/>
          <w:szCs w:val="24"/>
        </w:rPr>
        <w:t>ПОСТАНОВЛЯЮ:</w:t>
      </w:r>
    </w:p>
    <w:p w:rsidR="00A37F02" w:rsidRPr="00BD51D9" w:rsidRDefault="00A37F02" w:rsidP="00F85724">
      <w:pPr>
        <w:jc w:val="center"/>
        <w:rPr>
          <w:sz w:val="24"/>
          <w:szCs w:val="24"/>
        </w:rPr>
      </w:pPr>
    </w:p>
    <w:p w:rsidR="00F85724" w:rsidRDefault="00A37F02" w:rsidP="00F85724">
      <w:pPr>
        <w:ind w:firstLine="680"/>
        <w:jc w:val="both"/>
        <w:rPr>
          <w:sz w:val="24"/>
          <w:szCs w:val="24"/>
        </w:rPr>
      </w:pPr>
      <w:r w:rsidRPr="00BD51D9">
        <w:rPr>
          <w:sz w:val="24"/>
          <w:szCs w:val="24"/>
        </w:rPr>
        <w:t>1. Провести открытый аукцион на право заключения договоров аренды на использование недвижимого муниципального имущества – нежилых помещений в нежилых зданиях, расположенных на территории администрации сельского поселения «Якша» согласно ус</w:t>
      </w:r>
      <w:r w:rsidR="00F85724">
        <w:rPr>
          <w:sz w:val="24"/>
          <w:szCs w:val="24"/>
        </w:rPr>
        <w:t xml:space="preserve">ловиям, указанным в приложении № </w:t>
      </w:r>
      <w:r w:rsidRPr="00BD51D9">
        <w:rPr>
          <w:sz w:val="24"/>
          <w:szCs w:val="24"/>
        </w:rPr>
        <w:t>1.</w:t>
      </w:r>
    </w:p>
    <w:p w:rsidR="00F85724" w:rsidRDefault="00A37F02" w:rsidP="00F85724">
      <w:pPr>
        <w:ind w:firstLine="680"/>
        <w:jc w:val="both"/>
        <w:rPr>
          <w:sz w:val="24"/>
          <w:szCs w:val="24"/>
        </w:rPr>
      </w:pPr>
      <w:r w:rsidRPr="00BD51D9">
        <w:rPr>
          <w:sz w:val="24"/>
          <w:szCs w:val="24"/>
        </w:rPr>
        <w:t>2.</w:t>
      </w:r>
      <w:r w:rsidR="00181A97">
        <w:rPr>
          <w:sz w:val="24"/>
          <w:szCs w:val="24"/>
        </w:rPr>
        <w:t>Ведущиму специалисту</w:t>
      </w:r>
      <w:r w:rsidRPr="00BD51D9">
        <w:rPr>
          <w:sz w:val="24"/>
          <w:szCs w:val="24"/>
        </w:rPr>
        <w:t xml:space="preserve">, Лукашевич В.В., </w:t>
      </w:r>
      <w:proofErr w:type="gramStart"/>
      <w:r w:rsidRPr="00BD51D9">
        <w:rPr>
          <w:sz w:val="24"/>
          <w:szCs w:val="24"/>
        </w:rPr>
        <w:t>разместить информацию</w:t>
      </w:r>
      <w:proofErr w:type="gramEnd"/>
      <w:r w:rsidRPr="00BD51D9">
        <w:rPr>
          <w:sz w:val="24"/>
          <w:szCs w:val="24"/>
        </w:rPr>
        <w:t xml:space="preserve"> об аукционе на официальном сайте торгов и официальном сайте администрации сельского поселения «Якша».</w:t>
      </w:r>
    </w:p>
    <w:p w:rsidR="00F85724" w:rsidRDefault="00A37F02" w:rsidP="00F85724">
      <w:pPr>
        <w:ind w:firstLine="680"/>
        <w:jc w:val="both"/>
        <w:rPr>
          <w:sz w:val="24"/>
          <w:szCs w:val="24"/>
        </w:rPr>
      </w:pPr>
      <w:r w:rsidRPr="00BD51D9">
        <w:rPr>
          <w:sz w:val="24"/>
          <w:szCs w:val="24"/>
        </w:rPr>
        <w:t>3.Создать комиссию по проведению открытого аукциона на право заключения договоров аренды</w:t>
      </w:r>
      <w:r w:rsidR="00F85724">
        <w:rPr>
          <w:sz w:val="24"/>
          <w:szCs w:val="24"/>
        </w:rPr>
        <w:t xml:space="preserve"> в составе согласно приложению № </w:t>
      </w:r>
      <w:r w:rsidRPr="00BD51D9">
        <w:rPr>
          <w:sz w:val="24"/>
          <w:szCs w:val="24"/>
        </w:rPr>
        <w:t>2.</w:t>
      </w:r>
    </w:p>
    <w:p w:rsidR="00A37F02" w:rsidRPr="00BD51D9" w:rsidRDefault="00A37F02" w:rsidP="00F85724">
      <w:pPr>
        <w:ind w:firstLine="680"/>
        <w:jc w:val="both"/>
        <w:rPr>
          <w:sz w:val="24"/>
          <w:szCs w:val="24"/>
        </w:rPr>
      </w:pPr>
      <w:r w:rsidRPr="00BD51D9">
        <w:rPr>
          <w:sz w:val="24"/>
          <w:szCs w:val="24"/>
        </w:rPr>
        <w:t xml:space="preserve">4.Утвердить регламент работы комиссии по проведению открытого аукциона на право заключения договоров аренды согласно приложению </w:t>
      </w:r>
      <w:r w:rsidR="00F85724">
        <w:rPr>
          <w:sz w:val="24"/>
          <w:szCs w:val="24"/>
        </w:rPr>
        <w:t xml:space="preserve">№ </w:t>
      </w:r>
      <w:r w:rsidRPr="00BD51D9">
        <w:rPr>
          <w:sz w:val="24"/>
          <w:szCs w:val="24"/>
        </w:rPr>
        <w:t>3.</w:t>
      </w:r>
    </w:p>
    <w:p w:rsidR="00A37F02" w:rsidRPr="00BD51D9" w:rsidRDefault="00A37F02" w:rsidP="00F85724">
      <w:pPr>
        <w:ind w:firstLine="680"/>
        <w:jc w:val="both"/>
        <w:rPr>
          <w:sz w:val="24"/>
          <w:szCs w:val="24"/>
        </w:rPr>
      </w:pPr>
    </w:p>
    <w:p w:rsidR="00A37F02" w:rsidRPr="00BD51D9" w:rsidRDefault="00A37F02" w:rsidP="00F85724">
      <w:pPr>
        <w:jc w:val="both"/>
        <w:rPr>
          <w:sz w:val="24"/>
          <w:szCs w:val="24"/>
        </w:rPr>
      </w:pPr>
    </w:p>
    <w:p w:rsidR="00A37F02" w:rsidRPr="00BD51D9" w:rsidRDefault="00A37F02" w:rsidP="00F85724">
      <w:pPr>
        <w:jc w:val="both"/>
        <w:rPr>
          <w:sz w:val="24"/>
          <w:szCs w:val="24"/>
        </w:rPr>
      </w:pPr>
    </w:p>
    <w:p w:rsidR="00A37F02" w:rsidRPr="00BD51D9" w:rsidRDefault="00A37F02" w:rsidP="00F85724">
      <w:pPr>
        <w:jc w:val="both"/>
        <w:rPr>
          <w:sz w:val="24"/>
          <w:szCs w:val="24"/>
        </w:rPr>
      </w:pPr>
    </w:p>
    <w:p w:rsidR="00A37F02" w:rsidRPr="00BD51D9" w:rsidRDefault="00A37F02" w:rsidP="00F85724">
      <w:pPr>
        <w:rPr>
          <w:sz w:val="24"/>
          <w:szCs w:val="24"/>
        </w:rPr>
      </w:pPr>
      <w:r w:rsidRPr="00BD51D9">
        <w:rPr>
          <w:sz w:val="24"/>
          <w:szCs w:val="24"/>
        </w:rPr>
        <w:t xml:space="preserve"> Глава сельского поселения «Якша»                   </w:t>
      </w:r>
      <w:r w:rsidR="00F85724">
        <w:rPr>
          <w:sz w:val="24"/>
          <w:szCs w:val="24"/>
        </w:rPr>
        <w:t xml:space="preserve">                            </w:t>
      </w:r>
      <w:r w:rsidRPr="00BD51D9">
        <w:rPr>
          <w:sz w:val="24"/>
          <w:szCs w:val="24"/>
        </w:rPr>
        <w:t xml:space="preserve">                        В.А.Сафонов</w:t>
      </w:r>
    </w:p>
    <w:p w:rsidR="00A37F02" w:rsidRPr="00BD51D9" w:rsidRDefault="00A37F02" w:rsidP="00F85724">
      <w:pPr>
        <w:rPr>
          <w:sz w:val="24"/>
          <w:szCs w:val="24"/>
        </w:rPr>
      </w:pPr>
    </w:p>
    <w:p w:rsidR="00A37F02" w:rsidRPr="00BD51D9" w:rsidRDefault="00A37F02" w:rsidP="00F85724">
      <w:pPr>
        <w:rPr>
          <w:sz w:val="24"/>
          <w:szCs w:val="24"/>
        </w:rPr>
      </w:pPr>
    </w:p>
    <w:p w:rsidR="00A37F02" w:rsidRPr="00BD51D9" w:rsidRDefault="00A37F02" w:rsidP="00F85724">
      <w:pPr>
        <w:rPr>
          <w:sz w:val="24"/>
          <w:szCs w:val="24"/>
        </w:rPr>
      </w:pPr>
    </w:p>
    <w:p w:rsidR="00BD51D9" w:rsidRDefault="00BD51D9" w:rsidP="00F85724">
      <w:pPr>
        <w:rPr>
          <w:sz w:val="24"/>
          <w:szCs w:val="24"/>
        </w:rPr>
      </w:pPr>
    </w:p>
    <w:p w:rsidR="00BD51D9" w:rsidRDefault="00BD51D9" w:rsidP="00F85724">
      <w:pPr>
        <w:rPr>
          <w:sz w:val="24"/>
          <w:szCs w:val="24"/>
        </w:rPr>
      </w:pPr>
    </w:p>
    <w:p w:rsidR="00BD51D9" w:rsidRDefault="00BD51D9" w:rsidP="00F85724">
      <w:pPr>
        <w:rPr>
          <w:sz w:val="24"/>
          <w:szCs w:val="24"/>
        </w:rPr>
      </w:pPr>
    </w:p>
    <w:p w:rsidR="00BD51D9" w:rsidRDefault="00BD51D9" w:rsidP="00F85724">
      <w:pPr>
        <w:rPr>
          <w:sz w:val="24"/>
          <w:szCs w:val="24"/>
        </w:rPr>
      </w:pPr>
    </w:p>
    <w:p w:rsidR="00BD51D9" w:rsidRDefault="00BD51D9" w:rsidP="00F85724">
      <w:pPr>
        <w:rPr>
          <w:sz w:val="24"/>
          <w:szCs w:val="24"/>
        </w:rPr>
      </w:pPr>
    </w:p>
    <w:p w:rsidR="00A37F02" w:rsidRPr="00BD51D9" w:rsidRDefault="00F85724" w:rsidP="00F85724">
      <w:pPr>
        <w:rPr>
          <w:sz w:val="22"/>
          <w:szCs w:val="22"/>
        </w:rPr>
      </w:pPr>
      <w:r>
        <w:rPr>
          <w:sz w:val="22"/>
          <w:szCs w:val="22"/>
        </w:rPr>
        <w:t xml:space="preserve">Исп.: </w:t>
      </w:r>
      <w:r w:rsidR="00A37F02" w:rsidRPr="00BD51D9">
        <w:rPr>
          <w:sz w:val="22"/>
          <w:szCs w:val="22"/>
        </w:rPr>
        <w:t xml:space="preserve">Лукашевич </w:t>
      </w:r>
      <w:r>
        <w:rPr>
          <w:sz w:val="22"/>
          <w:szCs w:val="22"/>
        </w:rPr>
        <w:t>В.В.</w:t>
      </w:r>
    </w:p>
    <w:p w:rsidR="00A37F02" w:rsidRPr="00BD51D9" w:rsidRDefault="00A37F02" w:rsidP="00F85724">
      <w:pPr>
        <w:rPr>
          <w:sz w:val="24"/>
          <w:szCs w:val="24"/>
        </w:rPr>
      </w:pPr>
    </w:p>
    <w:p w:rsidR="00A37F02" w:rsidRPr="00BD51D9" w:rsidRDefault="00A37F02" w:rsidP="00F85724">
      <w:pPr>
        <w:rPr>
          <w:sz w:val="24"/>
          <w:szCs w:val="24"/>
        </w:rPr>
      </w:pPr>
    </w:p>
    <w:p w:rsidR="00A37F02" w:rsidRPr="00BD51D9" w:rsidRDefault="00A37F02" w:rsidP="00F85724">
      <w:pPr>
        <w:rPr>
          <w:sz w:val="24"/>
          <w:szCs w:val="24"/>
        </w:rPr>
      </w:pPr>
    </w:p>
    <w:p w:rsidR="00F85724" w:rsidRDefault="00F85724" w:rsidP="00F85724">
      <w:pPr>
        <w:tabs>
          <w:tab w:val="left" w:pos="8647"/>
          <w:tab w:val="left" w:pos="8789"/>
        </w:tabs>
        <w:ind w:right="-114"/>
        <w:jc w:val="right"/>
        <w:rPr>
          <w:sz w:val="24"/>
          <w:szCs w:val="24"/>
        </w:rPr>
      </w:pPr>
    </w:p>
    <w:p w:rsidR="00F85724" w:rsidRDefault="00F85724" w:rsidP="00F85724">
      <w:pPr>
        <w:tabs>
          <w:tab w:val="left" w:pos="8647"/>
          <w:tab w:val="left" w:pos="8789"/>
        </w:tabs>
        <w:ind w:right="-114"/>
        <w:jc w:val="right"/>
        <w:rPr>
          <w:sz w:val="24"/>
          <w:szCs w:val="24"/>
        </w:rPr>
      </w:pPr>
    </w:p>
    <w:p w:rsidR="00A37F02" w:rsidRPr="00BD51D9" w:rsidRDefault="00A37F02" w:rsidP="00F85724">
      <w:pPr>
        <w:tabs>
          <w:tab w:val="left" w:pos="8647"/>
          <w:tab w:val="left" w:pos="8789"/>
        </w:tabs>
        <w:ind w:right="-1"/>
        <w:jc w:val="right"/>
        <w:rPr>
          <w:sz w:val="24"/>
          <w:szCs w:val="24"/>
        </w:rPr>
      </w:pPr>
      <w:r w:rsidRPr="00BD51D9">
        <w:rPr>
          <w:sz w:val="24"/>
          <w:szCs w:val="24"/>
        </w:rPr>
        <w:lastRenderedPageBreak/>
        <w:t xml:space="preserve">Приложение </w:t>
      </w:r>
      <w:r w:rsidR="00F85724">
        <w:rPr>
          <w:sz w:val="24"/>
          <w:szCs w:val="24"/>
        </w:rPr>
        <w:t xml:space="preserve">№ </w:t>
      </w:r>
      <w:r w:rsidRPr="00BD51D9">
        <w:rPr>
          <w:sz w:val="24"/>
          <w:szCs w:val="24"/>
        </w:rPr>
        <w:t>1 к постановлению главы</w:t>
      </w:r>
    </w:p>
    <w:p w:rsidR="00A37F02" w:rsidRPr="00BD51D9" w:rsidRDefault="00A37F02" w:rsidP="00F85724">
      <w:pPr>
        <w:tabs>
          <w:tab w:val="left" w:pos="8647"/>
          <w:tab w:val="left" w:pos="8789"/>
        </w:tabs>
        <w:ind w:right="-1"/>
        <w:jc w:val="right"/>
        <w:rPr>
          <w:sz w:val="24"/>
          <w:szCs w:val="24"/>
        </w:rPr>
      </w:pPr>
      <w:r w:rsidRPr="00BD51D9">
        <w:rPr>
          <w:sz w:val="24"/>
          <w:szCs w:val="24"/>
        </w:rPr>
        <w:t>сельского поселения «Якша»</w:t>
      </w:r>
    </w:p>
    <w:p w:rsidR="00A37F02" w:rsidRPr="00BD51D9" w:rsidRDefault="00F85724" w:rsidP="00F85724">
      <w:pPr>
        <w:ind w:right="-1"/>
        <w:jc w:val="right"/>
        <w:rPr>
          <w:sz w:val="24"/>
          <w:szCs w:val="24"/>
        </w:rPr>
      </w:pPr>
      <w:r>
        <w:rPr>
          <w:sz w:val="24"/>
          <w:szCs w:val="24"/>
        </w:rPr>
        <w:t xml:space="preserve"> от 16</w:t>
      </w:r>
      <w:r w:rsidR="00A37F02" w:rsidRPr="00BD51D9">
        <w:rPr>
          <w:sz w:val="24"/>
          <w:szCs w:val="24"/>
        </w:rPr>
        <w:t xml:space="preserve"> </w:t>
      </w:r>
      <w:r>
        <w:rPr>
          <w:sz w:val="24"/>
          <w:szCs w:val="24"/>
        </w:rPr>
        <w:t>января 2017 г. № 01/</w:t>
      </w:r>
      <w:r w:rsidR="00181A97">
        <w:rPr>
          <w:sz w:val="24"/>
          <w:szCs w:val="24"/>
        </w:rPr>
        <w:t>01</w:t>
      </w:r>
    </w:p>
    <w:p w:rsidR="00A37F02" w:rsidRPr="00BD51D9" w:rsidRDefault="00A37F02" w:rsidP="00F85724">
      <w:pPr>
        <w:rPr>
          <w:sz w:val="24"/>
          <w:szCs w:val="24"/>
        </w:rPr>
      </w:pPr>
    </w:p>
    <w:p w:rsidR="00A37F02" w:rsidRPr="00BD51D9" w:rsidRDefault="00A37F02" w:rsidP="00F85724">
      <w:pPr>
        <w:rPr>
          <w:sz w:val="24"/>
          <w:szCs w:val="24"/>
        </w:rPr>
      </w:pPr>
    </w:p>
    <w:p w:rsidR="00A37F02" w:rsidRPr="00BD51D9" w:rsidRDefault="00A37F02" w:rsidP="00F85724">
      <w:pPr>
        <w:jc w:val="center"/>
        <w:rPr>
          <w:sz w:val="24"/>
          <w:szCs w:val="24"/>
        </w:rPr>
      </w:pPr>
    </w:p>
    <w:p w:rsidR="00A37F02" w:rsidRPr="00C7402B" w:rsidRDefault="00A37F02" w:rsidP="00F85724">
      <w:pPr>
        <w:jc w:val="center"/>
        <w:rPr>
          <w:b/>
          <w:sz w:val="24"/>
          <w:szCs w:val="24"/>
        </w:rPr>
      </w:pPr>
      <w:r w:rsidRPr="00C7402B">
        <w:rPr>
          <w:b/>
          <w:sz w:val="24"/>
          <w:szCs w:val="24"/>
        </w:rPr>
        <w:t>Условия проведения открытого аукциона на право заключения</w:t>
      </w:r>
    </w:p>
    <w:p w:rsidR="00A37F02" w:rsidRPr="00C7402B" w:rsidRDefault="00A37F02" w:rsidP="00F85724">
      <w:pPr>
        <w:jc w:val="center"/>
        <w:rPr>
          <w:b/>
          <w:sz w:val="24"/>
          <w:szCs w:val="24"/>
        </w:rPr>
      </w:pPr>
      <w:r w:rsidRPr="00C7402B">
        <w:rPr>
          <w:b/>
          <w:sz w:val="24"/>
          <w:szCs w:val="24"/>
        </w:rPr>
        <w:t>договоров аренды на использование недвижимого муниципального имущества.</w:t>
      </w:r>
    </w:p>
    <w:p w:rsidR="00F85724" w:rsidRDefault="00F85724" w:rsidP="00F85724">
      <w:pPr>
        <w:jc w:val="both"/>
        <w:rPr>
          <w:sz w:val="24"/>
          <w:szCs w:val="24"/>
        </w:rPr>
      </w:pPr>
    </w:p>
    <w:p w:rsidR="00A37F02" w:rsidRPr="00BD51D9" w:rsidRDefault="00A37F02" w:rsidP="00F85724">
      <w:pPr>
        <w:jc w:val="both"/>
        <w:rPr>
          <w:b/>
          <w:sz w:val="24"/>
          <w:szCs w:val="24"/>
        </w:rPr>
      </w:pPr>
      <w:r w:rsidRPr="00BD51D9">
        <w:rPr>
          <w:b/>
          <w:sz w:val="24"/>
          <w:szCs w:val="24"/>
        </w:rPr>
        <w:t>Предмет аукциона:</w:t>
      </w:r>
    </w:p>
    <w:p w:rsidR="00F85724" w:rsidRDefault="00A37F02" w:rsidP="00F85724">
      <w:pPr>
        <w:jc w:val="both"/>
        <w:rPr>
          <w:sz w:val="24"/>
          <w:szCs w:val="24"/>
        </w:rPr>
      </w:pPr>
      <w:r w:rsidRPr="00BD51D9">
        <w:rPr>
          <w:sz w:val="24"/>
          <w:szCs w:val="24"/>
        </w:rPr>
        <w:t xml:space="preserve">Заключение договоров аренды на использование недвижимого муниципального имущества – нежилых помещений в нежилых зданиях, расположенных на территории администрации сельского поселения «Якша». </w:t>
      </w:r>
    </w:p>
    <w:p w:rsidR="00A37F02" w:rsidRPr="00BD51D9" w:rsidRDefault="00A37F02" w:rsidP="00F85724">
      <w:pPr>
        <w:jc w:val="both"/>
        <w:rPr>
          <w:sz w:val="24"/>
          <w:szCs w:val="24"/>
        </w:rPr>
      </w:pPr>
      <w:r w:rsidRPr="00BD51D9">
        <w:rPr>
          <w:sz w:val="24"/>
          <w:szCs w:val="24"/>
        </w:rPr>
        <w:t>В состав, выставляемых на аукцион нежилых помещений входят:</w:t>
      </w:r>
    </w:p>
    <w:tbl>
      <w:tblPr>
        <w:tblW w:w="0" w:type="auto"/>
        <w:tblInd w:w="108" w:type="dxa"/>
        <w:tblCellMar>
          <w:left w:w="10" w:type="dxa"/>
          <w:right w:w="10" w:type="dxa"/>
        </w:tblCellMar>
        <w:tblLook w:val="04A0"/>
      </w:tblPr>
      <w:tblGrid>
        <w:gridCol w:w="592"/>
        <w:gridCol w:w="4449"/>
        <w:gridCol w:w="2418"/>
        <w:gridCol w:w="2004"/>
      </w:tblGrid>
      <w:tr w:rsidR="00F85724" w:rsidRPr="00F85724" w:rsidTr="007A06C7">
        <w:trPr>
          <w:trHeight w:val="1"/>
        </w:trPr>
        <w:tc>
          <w:tcPr>
            <w:tcW w:w="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5724" w:rsidRPr="00F85724" w:rsidRDefault="00F85724" w:rsidP="007A06C7">
            <w:pPr>
              <w:jc w:val="center"/>
            </w:pPr>
            <w:r w:rsidRPr="00F85724">
              <w:rPr>
                <w:rFonts w:eastAsia="Segoe UI Symbol"/>
              </w:rPr>
              <w:t>№</w:t>
            </w:r>
            <w:r w:rsidRPr="00F85724">
              <w:t xml:space="preserve"> лота</w:t>
            </w:r>
          </w:p>
        </w:tc>
        <w:tc>
          <w:tcPr>
            <w:tcW w:w="4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5724" w:rsidRPr="00F85724" w:rsidRDefault="00F85724" w:rsidP="007A06C7">
            <w:pPr>
              <w:ind w:left="-309" w:firstLine="309"/>
              <w:jc w:val="center"/>
            </w:pPr>
            <w:r w:rsidRPr="00F85724">
              <w:t>Месторасположение помещения</w:t>
            </w:r>
          </w:p>
        </w:tc>
        <w:tc>
          <w:tcPr>
            <w:tcW w:w="2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5724" w:rsidRPr="00F85724" w:rsidRDefault="00F85724" w:rsidP="007A06C7">
            <w:pPr>
              <w:jc w:val="center"/>
            </w:pPr>
            <w:r w:rsidRPr="00F85724">
              <w:t>Площадь</w:t>
            </w:r>
          </w:p>
        </w:tc>
        <w:tc>
          <w:tcPr>
            <w:tcW w:w="2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5724" w:rsidRPr="00F85724" w:rsidRDefault="00F85724" w:rsidP="007A06C7">
            <w:pPr>
              <w:jc w:val="center"/>
            </w:pPr>
            <w:r w:rsidRPr="00F85724">
              <w:t>Начальная цена аукциона (годовая арендная плата)</w:t>
            </w:r>
          </w:p>
        </w:tc>
      </w:tr>
      <w:tr w:rsidR="00F85724" w:rsidRPr="00F85724" w:rsidTr="007A06C7">
        <w:trPr>
          <w:trHeight w:val="822"/>
        </w:trPr>
        <w:tc>
          <w:tcPr>
            <w:tcW w:w="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5724" w:rsidRPr="00F85724" w:rsidRDefault="00F85724" w:rsidP="007A06C7">
            <w:pPr>
              <w:jc w:val="center"/>
            </w:pPr>
            <w:r w:rsidRPr="00F85724">
              <w:t>1</w:t>
            </w:r>
          </w:p>
        </w:tc>
        <w:tc>
          <w:tcPr>
            <w:tcW w:w="4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5724" w:rsidRPr="00F85724" w:rsidRDefault="00F85724" w:rsidP="007A06C7">
            <w:r w:rsidRPr="00F85724">
              <w:t>Нежилые помещения № 1,2,3,4,5,6,7 (этаж № 1) в здании,</w:t>
            </w:r>
            <w:r w:rsidRPr="00F85724">
              <w:rPr>
                <w:b/>
              </w:rPr>
              <w:t xml:space="preserve"> </w:t>
            </w:r>
            <w:r w:rsidRPr="00F85724">
              <w:t xml:space="preserve">расположенном по адресу: Республика Коми, </w:t>
            </w:r>
            <w:proofErr w:type="spellStart"/>
            <w:r w:rsidRPr="00F85724">
              <w:t>Троицко-Печорский</w:t>
            </w:r>
            <w:proofErr w:type="spellEnd"/>
            <w:r w:rsidRPr="00F85724">
              <w:t xml:space="preserve"> район, </w:t>
            </w:r>
            <w:proofErr w:type="spellStart"/>
            <w:r w:rsidRPr="00F85724">
              <w:t>пст</w:t>
            </w:r>
            <w:proofErr w:type="spellEnd"/>
            <w:r w:rsidRPr="00F85724">
              <w:t>. Якша, ул</w:t>
            </w:r>
            <w:proofErr w:type="gramStart"/>
            <w:r w:rsidRPr="00F85724">
              <w:t>.Ш</w:t>
            </w:r>
            <w:proofErr w:type="gramEnd"/>
            <w:r w:rsidRPr="00F85724">
              <w:t>кольная, д. 26 под оказание торговых услуг – розничной торговли продовольственных, промышленных товаров</w:t>
            </w:r>
          </w:p>
        </w:tc>
        <w:tc>
          <w:tcPr>
            <w:tcW w:w="2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5724" w:rsidRPr="00F85724" w:rsidRDefault="00F85724" w:rsidP="007A06C7">
            <w:r w:rsidRPr="00F85724">
              <w:t xml:space="preserve">62,0 кв. м. основная площадь </w:t>
            </w:r>
          </w:p>
        </w:tc>
        <w:tc>
          <w:tcPr>
            <w:tcW w:w="2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5724" w:rsidRPr="00F85724" w:rsidRDefault="00F85724" w:rsidP="007A06C7">
            <w:pPr>
              <w:jc w:val="center"/>
            </w:pPr>
            <w:r w:rsidRPr="00F85724">
              <w:t>83 700 руб.,</w:t>
            </w:r>
          </w:p>
          <w:p w:rsidR="00F85724" w:rsidRPr="00F85724" w:rsidRDefault="00F85724" w:rsidP="007A06C7">
            <w:pPr>
              <w:jc w:val="center"/>
            </w:pPr>
            <w:r w:rsidRPr="00F85724">
              <w:t xml:space="preserve">НДС (18%) – </w:t>
            </w:r>
          </w:p>
          <w:p w:rsidR="00F85724" w:rsidRPr="00F85724" w:rsidRDefault="00F85724" w:rsidP="007A06C7">
            <w:pPr>
              <w:jc w:val="center"/>
            </w:pPr>
            <w:r w:rsidRPr="00F85724">
              <w:t>15 066 руб.</w:t>
            </w:r>
          </w:p>
        </w:tc>
      </w:tr>
      <w:tr w:rsidR="00F85724" w:rsidRPr="00F85724" w:rsidTr="007A06C7">
        <w:trPr>
          <w:trHeight w:val="822"/>
        </w:trPr>
        <w:tc>
          <w:tcPr>
            <w:tcW w:w="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5724" w:rsidRPr="00F85724" w:rsidRDefault="00F85724" w:rsidP="007A06C7">
            <w:pPr>
              <w:jc w:val="center"/>
            </w:pPr>
            <w:r w:rsidRPr="00F85724">
              <w:t>2</w:t>
            </w:r>
          </w:p>
        </w:tc>
        <w:tc>
          <w:tcPr>
            <w:tcW w:w="4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5724" w:rsidRPr="00F85724" w:rsidRDefault="00F85724" w:rsidP="007A06C7">
            <w:r w:rsidRPr="00F85724">
              <w:t>Нежилые помещения № 20,21,22,23 (этаж № 1) в здании,</w:t>
            </w:r>
            <w:r w:rsidRPr="00F85724">
              <w:rPr>
                <w:b/>
              </w:rPr>
              <w:t xml:space="preserve"> </w:t>
            </w:r>
            <w:r w:rsidRPr="00F85724">
              <w:t xml:space="preserve">расположенном по адресу: Республика Коми, </w:t>
            </w:r>
            <w:proofErr w:type="spellStart"/>
            <w:r w:rsidRPr="00F85724">
              <w:t>Троицко-Печорский</w:t>
            </w:r>
            <w:proofErr w:type="spellEnd"/>
            <w:r w:rsidRPr="00F85724">
              <w:t xml:space="preserve"> район, </w:t>
            </w:r>
            <w:proofErr w:type="spellStart"/>
            <w:r w:rsidRPr="00F85724">
              <w:t>пст</w:t>
            </w:r>
            <w:proofErr w:type="spellEnd"/>
            <w:r w:rsidRPr="00F85724">
              <w:t>. Якша, ул</w:t>
            </w:r>
            <w:proofErr w:type="gramStart"/>
            <w:r w:rsidRPr="00F85724">
              <w:t>.Ш</w:t>
            </w:r>
            <w:proofErr w:type="gramEnd"/>
            <w:r w:rsidRPr="00F85724">
              <w:t>кольная, д. 26 под оказание торговых услуг – розничной торговли продовольственных, промышленных товаров</w:t>
            </w:r>
          </w:p>
        </w:tc>
        <w:tc>
          <w:tcPr>
            <w:tcW w:w="2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5724" w:rsidRPr="00F85724" w:rsidRDefault="00F85724" w:rsidP="007A06C7">
            <w:r w:rsidRPr="00F85724">
              <w:t>23,6 кв. м. основная площадь</w:t>
            </w:r>
          </w:p>
        </w:tc>
        <w:tc>
          <w:tcPr>
            <w:tcW w:w="2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5724" w:rsidRPr="00F85724" w:rsidRDefault="00F85724" w:rsidP="007A06C7">
            <w:pPr>
              <w:jc w:val="center"/>
            </w:pPr>
            <w:r w:rsidRPr="00F85724">
              <w:t>31 860 руб.,</w:t>
            </w:r>
          </w:p>
          <w:p w:rsidR="00F85724" w:rsidRPr="00F85724" w:rsidRDefault="00F85724" w:rsidP="007A06C7">
            <w:pPr>
              <w:jc w:val="center"/>
            </w:pPr>
            <w:r w:rsidRPr="00F85724">
              <w:t>НДС (18%) –5 734,80 руб.</w:t>
            </w:r>
          </w:p>
        </w:tc>
      </w:tr>
      <w:tr w:rsidR="00F85724" w:rsidRPr="00F85724" w:rsidTr="007A06C7">
        <w:trPr>
          <w:trHeight w:val="822"/>
        </w:trPr>
        <w:tc>
          <w:tcPr>
            <w:tcW w:w="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5724" w:rsidRPr="00F85724" w:rsidRDefault="00F85724" w:rsidP="007A06C7">
            <w:pPr>
              <w:jc w:val="center"/>
            </w:pPr>
            <w:r w:rsidRPr="00F85724">
              <w:t>3</w:t>
            </w:r>
          </w:p>
        </w:tc>
        <w:tc>
          <w:tcPr>
            <w:tcW w:w="4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5724" w:rsidRPr="00F85724" w:rsidRDefault="00F85724" w:rsidP="007A06C7">
            <w:r w:rsidRPr="00F85724">
              <w:t>Нежилое помещение № 5 (этаж № 2) в здании,</w:t>
            </w:r>
            <w:r w:rsidRPr="00F85724">
              <w:rPr>
                <w:b/>
              </w:rPr>
              <w:t xml:space="preserve"> </w:t>
            </w:r>
            <w:r w:rsidRPr="00F85724">
              <w:t xml:space="preserve">расположенном по адресу: Республика Коми, </w:t>
            </w:r>
            <w:proofErr w:type="spellStart"/>
            <w:r w:rsidRPr="00F85724">
              <w:t>Троицко-Печорский</w:t>
            </w:r>
            <w:proofErr w:type="spellEnd"/>
            <w:r w:rsidRPr="00F85724">
              <w:t xml:space="preserve"> район, </w:t>
            </w:r>
            <w:proofErr w:type="spellStart"/>
            <w:r w:rsidRPr="00F85724">
              <w:t>пст</w:t>
            </w:r>
            <w:proofErr w:type="spellEnd"/>
            <w:r w:rsidRPr="00F85724">
              <w:t>. Якша, ул. Школьная, д. 26 под размещение офиса</w:t>
            </w:r>
          </w:p>
        </w:tc>
        <w:tc>
          <w:tcPr>
            <w:tcW w:w="2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5724" w:rsidRPr="00F85724" w:rsidRDefault="00F85724" w:rsidP="007A06C7">
            <w:r w:rsidRPr="00F85724">
              <w:t>16,8 кв. м. основная площадь</w:t>
            </w:r>
          </w:p>
        </w:tc>
        <w:tc>
          <w:tcPr>
            <w:tcW w:w="2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5724" w:rsidRPr="00F85724" w:rsidRDefault="00F85724" w:rsidP="007A06C7">
            <w:pPr>
              <w:jc w:val="center"/>
            </w:pPr>
            <w:r w:rsidRPr="00F85724">
              <w:t>22 680 руб.,</w:t>
            </w:r>
          </w:p>
          <w:p w:rsidR="00F85724" w:rsidRPr="00F85724" w:rsidRDefault="00F85724" w:rsidP="007A06C7">
            <w:pPr>
              <w:jc w:val="center"/>
            </w:pPr>
            <w:r w:rsidRPr="00F85724">
              <w:t>НДС (18%) –</w:t>
            </w:r>
          </w:p>
          <w:p w:rsidR="00F85724" w:rsidRPr="00F85724" w:rsidRDefault="00F85724" w:rsidP="007A06C7">
            <w:pPr>
              <w:jc w:val="center"/>
            </w:pPr>
            <w:r w:rsidRPr="00F85724">
              <w:t>4 082,40руб.</w:t>
            </w:r>
          </w:p>
        </w:tc>
      </w:tr>
      <w:tr w:rsidR="00F85724" w:rsidRPr="00F85724" w:rsidTr="007A06C7">
        <w:trPr>
          <w:trHeight w:val="822"/>
        </w:trPr>
        <w:tc>
          <w:tcPr>
            <w:tcW w:w="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5724" w:rsidRPr="00F85724" w:rsidRDefault="00F85724" w:rsidP="007A06C7">
            <w:pPr>
              <w:jc w:val="center"/>
            </w:pPr>
            <w:r w:rsidRPr="00F85724">
              <w:t>4</w:t>
            </w:r>
          </w:p>
        </w:tc>
        <w:tc>
          <w:tcPr>
            <w:tcW w:w="4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5724" w:rsidRPr="00F85724" w:rsidRDefault="00F85724" w:rsidP="007A06C7">
            <w:r w:rsidRPr="00F85724">
              <w:t>Нежилые помещения № 10,11 (этаж № 2) в здании,</w:t>
            </w:r>
            <w:r w:rsidRPr="00F85724">
              <w:rPr>
                <w:b/>
              </w:rPr>
              <w:t xml:space="preserve"> </w:t>
            </w:r>
            <w:r w:rsidRPr="00F85724">
              <w:t xml:space="preserve"> расположенном по адресу: Республика Коми, </w:t>
            </w:r>
            <w:proofErr w:type="spellStart"/>
            <w:r w:rsidRPr="00F85724">
              <w:t>Троицко-Печорский</w:t>
            </w:r>
            <w:proofErr w:type="spellEnd"/>
            <w:r w:rsidRPr="00F85724">
              <w:t xml:space="preserve"> район, </w:t>
            </w:r>
            <w:proofErr w:type="spellStart"/>
            <w:r w:rsidRPr="00F85724">
              <w:t>пст</w:t>
            </w:r>
            <w:proofErr w:type="spellEnd"/>
            <w:r w:rsidRPr="00F85724">
              <w:t>. Якша, ул</w:t>
            </w:r>
            <w:proofErr w:type="gramStart"/>
            <w:r w:rsidRPr="00F85724">
              <w:t>.Ш</w:t>
            </w:r>
            <w:proofErr w:type="gramEnd"/>
            <w:r w:rsidRPr="00F85724">
              <w:t>кольная, д. 26 под размещение офиса</w:t>
            </w:r>
          </w:p>
        </w:tc>
        <w:tc>
          <w:tcPr>
            <w:tcW w:w="2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5724" w:rsidRPr="00F85724" w:rsidRDefault="00F85724" w:rsidP="007A06C7">
            <w:r w:rsidRPr="00F85724">
              <w:t>39,5 кв. м. основная площадь</w:t>
            </w:r>
          </w:p>
        </w:tc>
        <w:tc>
          <w:tcPr>
            <w:tcW w:w="2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5724" w:rsidRPr="00F85724" w:rsidRDefault="00F85724" w:rsidP="007A06C7">
            <w:pPr>
              <w:jc w:val="center"/>
            </w:pPr>
            <w:r w:rsidRPr="00F85724">
              <w:t>53 325 руб.,</w:t>
            </w:r>
          </w:p>
          <w:p w:rsidR="00F85724" w:rsidRPr="00F85724" w:rsidRDefault="00F85724" w:rsidP="007A06C7">
            <w:pPr>
              <w:jc w:val="center"/>
            </w:pPr>
            <w:r w:rsidRPr="00F85724">
              <w:t>НДС (18%) –9 598,50 руб.</w:t>
            </w:r>
          </w:p>
        </w:tc>
      </w:tr>
      <w:tr w:rsidR="00F85724" w:rsidRPr="00F85724" w:rsidTr="007A06C7">
        <w:trPr>
          <w:trHeight w:val="1575"/>
        </w:trPr>
        <w:tc>
          <w:tcPr>
            <w:tcW w:w="592"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F85724" w:rsidRPr="00F85724" w:rsidRDefault="00F85724" w:rsidP="007A06C7">
            <w:pPr>
              <w:jc w:val="center"/>
            </w:pPr>
            <w:r w:rsidRPr="00F85724">
              <w:t>5</w:t>
            </w:r>
          </w:p>
        </w:tc>
        <w:tc>
          <w:tcPr>
            <w:tcW w:w="454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F85724" w:rsidRPr="00F85724" w:rsidRDefault="00F85724" w:rsidP="007A06C7">
            <w:r w:rsidRPr="00F85724">
              <w:t xml:space="preserve">Нежилые помещения </w:t>
            </w:r>
            <w:r w:rsidRPr="00F85724">
              <w:rPr>
                <w:rFonts w:eastAsia="Segoe UI Symbol"/>
              </w:rPr>
              <w:t xml:space="preserve">№ 1,2 </w:t>
            </w:r>
            <w:r w:rsidRPr="00F85724">
              <w:t>в здании,</w:t>
            </w:r>
            <w:r w:rsidRPr="00F85724">
              <w:rPr>
                <w:b/>
              </w:rPr>
              <w:t xml:space="preserve"> </w:t>
            </w:r>
            <w:r w:rsidRPr="00F85724">
              <w:t xml:space="preserve">расположенном по адресу: Республика Коми, </w:t>
            </w:r>
            <w:proofErr w:type="spellStart"/>
            <w:r w:rsidRPr="00F85724">
              <w:t>Троицко-Печорский</w:t>
            </w:r>
            <w:proofErr w:type="spellEnd"/>
            <w:r w:rsidRPr="00F85724">
              <w:t xml:space="preserve"> район, </w:t>
            </w:r>
            <w:proofErr w:type="spellStart"/>
            <w:r w:rsidRPr="00F85724">
              <w:t>пст</w:t>
            </w:r>
            <w:proofErr w:type="spellEnd"/>
            <w:r w:rsidRPr="00F85724">
              <w:t>. Якша, ул</w:t>
            </w:r>
            <w:proofErr w:type="gramStart"/>
            <w:r w:rsidRPr="00F85724">
              <w:t>.Ш</w:t>
            </w:r>
            <w:proofErr w:type="gramEnd"/>
            <w:r w:rsidRPr="00F85724">
              <w:t>кольная, д. 28 корпус 1 под оказание торговых услуг – розничной торговли продовольственных, промышленных товаров</w:t>
            </w:r>
          </w:p>
        </w:tc>
        <w:tc>
          <w:tcPr>
            <w:tcW w:w="247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F85724" w:rsidRPr="00F85724" w:rsidRDefault="00F85724" w:rsidP="007A06C7">
            <w:r w:rsidRPr="00F85724">
              <w:t>51,9 кв.м. основная площадь</w:t>
            </w:r>
          </w:p>
        </w:tc>
        <w:tc>
          <w:tcPr>
            <w:tcW w:w="2037"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F85724" w:rsidRPr="00F85724" w:rsidRDefault="00F85724" w:rsidP="007A06C7">
            <w:pPr>
              <w:jc w:val="center"/>
            </w:pPr>
            <w:r w:rsidRPr="00F85724">
              <w:t>70 308 руб.,</w:t>
            </w:r>
          </w:p>
          <w:p w:rsidR="00F85724" w:rsidRPr="00F85724" w:rsidRDefault="00F85724" w:rsidP="007A06C7">
            <w:pPr>
              <w:jc w:val="center"/>
            </w:pPr>
            <w:r w:rsidRPr="00F85724">
              <w:t>НДС (18%) –12 655,44 руб.</w:t>
            </w:r>
          </w:p>
        </w:tc>
      </w:tr>
      <w:tr w:rsidR="00F85724" w:rsidRPr="00F85724" w:rsidTr="007A06C7">
        <w:trPr>
          <w:trHeight w:val="288"/>
        </w:trPr>
        <w:tc>
          <w:tcPr>
            <w:tcW w:w="592"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F85724" w:rsidRPr="00F85724" w:rsidRDefault="00F85724" w:rsidP="007A06C7">
            <w:pPr>
              <w:jc w:val="center"/>
            </w:pPr>
            <w:r w:rsidRPr="00F85724">
              <w:t>6</w:t>
            </w:r>
          </w:p>
        </w:tc>
        <w:tc>
          <w:tcPr>
            <w:tcW w:w="454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F85724" w:rsidRPr="00F85724" w:rsidRDefault="00F85724" w:rsidP="007A06C7">
            <w:r w:rsidRPr="00F85724">
              <w:t xml:space="preserve">Нежилые помещения </w:t>
            </w:r>
            <w:r w:rsidRPr="00F85724">
              <w:rPr>
                <w:rFonts w:eastAsia="Segoe UI Symbol"/>
              </w:rPr>
              <w:t xml:space="preserve">№ 4,5,6,7,10,11,12 </w:t>
            </w:r>
            <w:r w:rsidRPr="00F85724">
              <w:t>в здании,</w:t>
            </w:r>
            <w:r w:rsidRPr="00F85724">
              <w:rPr>
                <w:b/>
              </w:rPr>
              <w:t xml:space="preserve"> </w:t>
            </w:r>
            <w:r w:rsidRPr="00F85724">
              <w:t xml:space="preserve">расположенном по адресу: Республика Коми, </w:t>
            </w:r>
            <w:proofErr w:type="spellStart"/>
            <w:r w:rsidRPr="00F85724">
              <w:t>Троицко-Печорский</w:t>
            </w:r>
            <w:proofErr w:type="spellEnd"/>
            <w:r w:rsidRPr="00F85724">
              <w:t xml:space="preserve"> район, </w:t>
            </w:r>
            <w:proofErr w:type="spellStart"/>
            <w:r w:rsidRPr="00F85724">
              <w:t>пст</w:t>
            </w:r>
            <w:proofErr w:type="spellEnd"/>
            <w:r w:rsidRPr="00F85724">
              <w:t>. Якша, ул</w:t>
            </w:r>
            <w:proofErr w:type="gramStart"/>
            <w:r w:rsidRPr="00F85724">
              <w:t>.Ш</w:t>
            </w:r>
            <w:proofErr w:type="gramEnd"/>
            <w:r w:rsidRPr="00F85724">
              <w:t>кольная, д. 28 корпус 1 под оказание торговых услуг – розничной торговли продовольственных, промышленных товаров</w:t>
            </w:r>
          </w:p>
        </w:tc>
        <w:tc>
          <w:tcPr>
            <w:tcW w:w="247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F85724" w:rsidRPr="00F85724" w:rsidRDefault="00F85724" w:rsidP="007A06C7">
            <w:r w:rsidRPr="00F85724">
              <w:t>69,0 кв.м. основная площадь</w:t>
            </w:r>
          </w:p>
        </w:tc>
        <w:tc>
          <w:tcPr>
            <w:tcW w:w="2037"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F85724" w:rsidRPr="00F85724" w:rsidRDefault="00F85724" w:rsidP="007A06C7">
            <w:pPr>
              <w:jc w:val="center"/>
            </w:pPr>
            <w:r w:rsidRPr="00F85724">
              <w:t>85 772,52 руб.,</w:t>
            </w:r>
          </w:p>
          <w:p w:rsidR="00F85724" w:rsidRPr="00F85724" w:rsidRDefault="00F85724" w:rsidP="007A06C7">
            <w:pPr>
              <w:jc w:val="center"/>
            </w:pPr>
            <w:r w:rsidRPr="00F85724">
              <w:t>НДС (18%) –15 439,05 руб.</w:t>
            </w:r>
          </w:p>
        </w:tc>
      </w:tr>
    </w:tbl>
    <w:p w:rsidR="00F85724" w:rsidRDefault="00F85724" w:rsidP="00F85724">
      <w:pPr>
        <w:jc w:val="both"/>
        <w:rPr>
          <w:sz w:val="24"/>
          <w:szCs w:val="24"/>
        </w:rPr>
      </w:pPr>
    </w:p>
    <w:p w:rsidR="00A37F02" w:rsidRPr="00BD51D9" w:rsidRDefault="00A37F02" w:rsidP="00F85724">
      <w:pPr>
        <w:jc w:val="both"/>
        <w:rPr>
          <w:sz w:val="24"/>
          <w:szCs w:val="24"/>
        </w:rPr>
      </w:pPr>
      <w:r w:rsidRPr="00BD51D9">
        <w:rPr>
          <w:sz w:val="24"/>
          <w:szCs w:val="24"/>
        </w:rPr>
        <w:t>Задаток не предусматривается. Шаг аукциона устанавливается в размере 5% от начальной цены аукциона. Срок предоставлен</w:t>
      </w:r>
      <w:r w:rsidR="00F85724">
        <w:rPr>
          <w:sz w:val="24"/>
          <w:szCs w:val="24"/>
        </w:rPr>
        <w:t xml:space="preserve">ия нежилых помещений в аренду </w:t>
      </w:r>
      <w:r w:rsidRPr="00BD51D9">
        <w:rPr>
          <w:sz w:val="24"/>
          <w:szCs w:val="24"/>
        </w:rPr>
        <w:t>- 5 лет.</w:t>
      </w:r>
    </w:p>
    <w:p w:rsidR="00A37F02" w:rsidRPr="00BD51D9" w:rsidRDefault="00A37F02" w:rsidP="00F85724">
      <w:pPr>
        <w:tabs>
          <w:tab w:val="left" w:pos="8647"/>
          <w:tab w:val="left" w:pos="8789"/>
        </w:tabs>
        <w:ind w:right="-114"/>
        <w:jc w:val="right"/>
        <w:rPr>
          <w:sz w:val="24"/>
          <w:szCs w:val="24"/>
        </w:rPr>
      </w:pPr>
    </w:p>
    <w:p w:rsidR="00A37F02" w:rsidRPr="00BD51D9" w:rsidRDefault="00A37F02" w:rsidP="00F85724">
      <w:pPr>
        <w:tabs>
          <w:tab w:val="left" w:pos="8647"/>
          <w:tab w:val="left" w:pos="8789"/>
        </w:tabs>
        <w:ind w:right="-114"/>
        <w:jc w:val="right"/>
        <w:rPr>
          <w:sz w:val="24"/>
          <w:szCs w:val="24"/>
        </w:rPr>
      </w:pPr>
    </w:p>
    <w:p w:rsidR="00780E70" w:rsidRDefault="00780E70" w:rsidP="00F85724">
      <w:pPr>
        <w:tabs>
          <w:tab w:val="left" w:pos="8647"/>
          <w:tab w:val="left" w:pos="8789"/>
        </w:tabs>
        <w:ind w:right="-114"/>
        <w:rPr>
          <w:sz w:val="24"/>
          <w:szCs w:val="24"/>
        </w:rPr>
      </w:pPr>
    </w:p>
    <w:p w:rsidR="00EB3AD9" w:rsidRDefault="00EB3AD9" w:rsidP="00F85724">
      <w:pPr>
        <w:tabs>
          <w:tab w:val="left" w:pos="8647"/>
          <w:tab w:val="left" w:pos="8789"/>
        </w:tabs>
        <w:ind w:right="-114"/>
        <w:jc w:val="right"/>
        <w:rPr>
          <w:sz w:val="24"/>
          <w:szCs w:val="24"/>
        </w:rPr>
      </w:pPr>
    </w:p>
    <w:p w:rsidR="00EB3AD9" w:rsidRDefault="00EB3AD9" w:rsidP="00F85724">
      <w:pPr>
        <w:tabs>
          <w:tab w:val="left" w:pos="8647"/>
          <w:tab w:val="left" w:pos="8789"/>
        </w:tabs>
        <w:ind w:right="-114"/>
        <w:jc w:val="right"/>
        <w:rPr>
          <w:sz w:val="24"/>
          <w:szCs w:val="24"/>
        </w:rPr>
      </w:pPr>
    </w:p>
    <w:p w:rsidR="00EB3AD9" w:rsidRDefault="00EB3AD9" w:rsidP="00F85724">
      <w:pPr>
        <w:tabs>
          <w:tab w:val="left" w:pos="8647"/>
          <w:tab w:val="left" w:pos="8789"/>
        </w:tabs>
        <w:ind w:right="-114"/>
        <w:jc w:val="right"/>
        <w:rPr>
          <w:sz w:val="24"/>
          <w:szCs w:val="24"/>
        </w:rPr>
      </w:pPr>
    </w:p>
    <w:p w:rsidR="00F85724" w:rsidRDefault="00F85724" w:rsidP="00F85724">
      <w:pPr>
        <w:tabs>
          <w:tab w:val="left" w:pos="8647"/>
          <w:tab w:val="left" w:pos="8789"/>
        </w:tabs>
        <w:ind w:right="-114"/>
        <w:jc w:val="right"/>
        <w:rPr>
          <w:sz w:val="24"/>
          <w:szCs w:val="24"/>
        </w:rPr>
      </w:pPr>
    </w:p>
    <w:p w:rsidR="00A37F02" w:rsidRPr="00BD51D9" w:rsidRDefault="00A37F02" w:rsidP="00F85724">
      <w:pPr>
        <w:tabs>
          <w:tab w:val="left" w:pos="8647"/>
          <w:tab w:val="left" w:pos="8789"/>
        </w:tabs>
        <w:ind w:right="-114"/>
        <w:jc w:val="right"/>
        <w:rPr>
          <w:sz w:val="24"/>
          <w:szCs w:val="24"/>
        </w:rPr>
      </w:pPr>
      <w:r w:rsidRPr="00BD51D9">
        <w:rPr>
          <w:sz w:val="24"/>
          <w:szCs w:val="24"/>
        </w:rPr>
        <w:lastRenderedPageBreak/>
        <w:t xml:space="preserve">Приложение </w:t>
      </w:r>
      <w:r w:rsidR="00F85724">
        <w:rPr>
          <w:sz w:val="24"/>
          <w:szCs w:val="24"/>
        </w:rPr>
        <w:t xml:space="preserve">№ </w:t>
      </w:r>
      <w:r w:rsidRPr="00BD51D9">
        <w:rPr>
          <w:sz w:val="24"/>
          <w:szCs w:val="24"/>
        </w:rPr>
        <w:t>2 к постановлению главы</w:t>
      </w:r>
    </w:p>
    <w:p w:rsidR="00A37F02" w:rsidRPr="00BD51D9" w:rsidRDefault="00F85724" w:rsidP="00F85724">
      <w:pPr>
        <w:tabs>
          <w:tab w:val="left" w:pos="8647"/>
          <w:tab w:val="left" w:pos="8789"/>
        </w:tabs>
        <w:ind w:right="-114"/>
        <w:jc w:val="right"/>
        <w:rPr>
          <w:sz w:val="24"/>
          <w:szCs w:val="24"/>
        </w:rPr>
      </w:pPr>
      <w:r>
        <w:rPr>
          <w:sz w:val="24"/>
          <w:szCs w:val="24"/>
        </w:rPr>
        <w:t xml:space="preserve"> </w:t>
      </w:r>
      <w:r w:rsidR="00A37F02" w:rsidRPr="00BD51D9">
        <w:rPr>
          <w:sz w:val="24"/>
          <w:szCs w:val="24"/>
        </w:rPr>
        <w:t>сельского поселения «Якша»</w:t>
      </w:r>
    </w:p>
    <w:p w:rsidR="00A37F02" w:rsidRPr="00BD51D9" w:rsidRDefault="00602C3E" w:rsidP="00F85724">
      <w:pPr>
        <w:tabs>
          <w:tab w:val="left" w:pos="8647"/>
          <w:tab w:val="left" w:pos="8789"/>
        </w:tabs>
        <w:ind w:right="-114"/>
        <w:jc w:val="right"/>
        <w:rPr>
          <w:sz w:val="24"/>
          <w:szCs w:val="24"/>
        </w:rPr>
      </w:pPr>
      <w:r>
        <w:rPr>
          <w:sz w:val="24"/>
          <w:szCs w:val="24"/>
        </w:rPr>
        <w:t>от 16</w:t>
      </w:r>
      <w:r w:rsidR="00A37F02" w:rsidRPr="00BD51D9">
        <w:rPr>
          <w:sz w:val="24"/>
          <w:szCs w:val="24"/>
        </w:rPr>
        <w:t xml:space="preserve"> </w:t>
      </w:r>
      <w:r w:rsidR="00F85724">
        <w:rPr>
          <w:sz w:val="24"/>
          <w:szCs w:val="24"/>
        </w:rPr>
        <w:t>января 2017 г. № 01/</w:t>
      </w:r>
      <w:r w:rsidR="00181A97">
        <w:rPr>
          <w:sz w:val="24"/>
          <w:szCs w:val="24"/>
        </w:rPr>
        <w:t>01</w:t>
      </w:r>
    </w:p>
    <w:p w:rsidR="00A37F02" w:rsidRPr="00BD51D9" w:rsidRDefault="00A37F02" w:rsidP="00F85724">
      <w:pPr>
        <w:jc w:val="right"/>
        <w:rPr>
          <w:sz w:val="24"/>
          <w:szCs w:val="24"/>
        </w:rPr>
      </w:pPr>
    </w:p>
    <w:p w:rsidR="00A37F02" w:rsidRPr="00BD51D9" w:rsidRDefault="00A37F02" w:rsidP="00F85724">
      <w:pPr>
        <w:jc w:val="center"/>
        <w:rPr>
          <w:sz w:val="24"/>
          <w:szCs w:val="24"/>
        </w:rPr>
      </w:pPr>
    </w:p>
    <w:p w:rsidR="00A37F02" w:rsidRPr="00C7402B" w:rsidRDefault="00A37F02" w:rsidP="00F85724">
      <w:pPr>
        <w:jc w:val="center"/>
        <w:rPr>
          <w:b/>
          <w:sz w:val="24"/>
          <w:szCs w:val="24"/>
        </w:rPr>
      </w:pPr>
      <w:r w:rsidRPr="00C7402B">
        <w:rPr>
          <w:b/>
          <w:sz w:val="24"/>
          <w:szCs w:val="24"/>
        </w:rPr>
        <w:t xml:space="preserve">Состав комиссии по проведению открытого аукциона </w:t>
      </w:r>
    </w:p>
    <w:p w:rsidR="00F85724" w:rsidRPr="00C7402B" w:rsidRDefault="00A37F02" w:rsidP="00F85724">
      <w:pPr>
        <w:jc w:val="center"/>
        <w:rPr>
          <w:b/>
          <w:sz w:val="24"/>
          <w:szCs w:val="24"/>
        </w:rPr>
      </w:pPr>
      <w:r w:rsidRPr="00C7402B">
        <w:rPr>
          <w:b/>
          <w:sz w:val="24"/>
          <w:szCs w:val="24"/>
        </w:rPr>
        <w:t xml:space="preserve">на право заключения договоров аренды на использование </w:t>
      </w:r>
    </w:p>
    <w:p w:rsidR="00A37F02" w:rsidRPr="00C7402B" w:rsidRDefault="00A37F02" w:rsidP="00F85724">
      <w:pPr>
        <w:jc w:val="center"/>
        <w:rPr>
          <w:b/>
          <w:sz w:val="24"/>
          <w:szCs w:val="24"/>
        </w:rPr>
      </w:pPr>
      <w:r w:rsidRPr="00C7402B">
        <w:rPr>
          <w:b/>
          <w:sz w:val="24"/>
          <w:szCs w:val="24"/>
        </w:rPr>
        <w:t xml:space="preserve">недвижимого муниципального имущества. </w:t>
      </w:r>
    </w:p>
    <w:p w:rsidR="00A37F02" w:rsidRPr="00C7402B" w:rsidRDefault="00A37F02" w:rsidP="00F85724">
      <w:pPr>
        <w:jc w:val="center"/>
        <w:rPr>
          <w:b/>
          <w:sz w:val="24"/>
          <w:szCs w:val="24"/>
        </w:rPr>
      </w:pPr>
    </w:p>
    <w:p w:rsidR="00A37F02" w:rsidRPr="00C7402B" w:rsidRDefault="00A37F02" w:rsidP="00F85724">
      <w:pPr>
        <w:jc w:val="center"/>
        <w:rPr>
          <w:b/>
          <w:sz w:val="24"/>
          <w:szCs w:val="24"/>
        </w:rPr>
      </w:pPr>
      <w:r w:rsidRPr="00C7402B">
        <w:rPr>
          <w:b/>
          <w:sz w:val="24"/>
          <w:szCs w:val="24"/>
        </w:rPr>
        <w:t xml:space="preserve">                              </w:t>
      </w:r>
    </w:p>
    <w:p w:rsidR="00A37F02" w:rsidRPr="00BD51D9" w:rsidRDefault="00A37F02" w:rsidP="00F85724">
      <w:pPr>
        <w:jc w:val="center"/>
        <w:rPr>
          <w:sz w:val="24"/>
          <w:szCs w:val="24"/>
        </w:rPr>
      </w:pPr>
    </w:p>
    <w:p w:rsidR="00A37F02" w:rsidRPr="00BD51D9" w:rsidRDefault="00A37F02" w:rsidP="00F85724">
      <w:pPr>
        <w:jc w:val="center"/>
        <w:rPr>
          <w:color w:val="FF0000"/>
          <w:sz w:val="24"/>
          <w:szCs w:val="24"/>
        </w:rPr>
      </w:pPr>
    </w:p>
    <w:tbl>
      <w:tblPr>
        <w:tblW w:w="9606" w:type="dxa"/>
        <w:tblLook w:val="01E0"/>
      </w:tblPr>
      <w:tblGrid>
        <w:gridCol w:w="3936"/>
        <w:gridCol w:w="5670"/>
      </w:tblGrid>
      <w:tr w:rsidR="00A37F02" w:rsidRPr="00BD51D9" w:rsidTr="00C7402B">
        <w:tc>
          <w:tcPr>
            <w:tcW w:w="3936" w:type="dxa"/>
          </w:tcPr>
          <w:p w:rsidR="00A37F02" w:rsidRPr="00BD51D9" w:rsidRDefault="00A37F02" w:rsidP="00F85724">
            <w:pPr>
              <w:rPr>
                <w:sz w:val="24"/>
                <w:szCs w:val="24"/>
              </w:rPr>
            </w:pPr>
            <w:r w:rsidRPr="00BD51D9">
              <w:rPr>
                <w:sz w:val="24"/>
                <w:szCs w:val="24"/>
              </w:rPr>
              <w:t xml:space="preserve">1. </w:t>
            </w:r>
            <w:proofErr w:type="spellStart"/>
            <w:r w:rsidRPr="00BD51D9">
              <w:rPr>
                <w:sz w:val="24"/>
                <w:szCs w:val="24"/>
              </w:rPr>
              <w:t>Гуджюнайте</w:t>
            </w:r>
            <w:proofErr w:type="spellEnd"/>
            <w:r w:rsidRPr="00BD51D9">
              <w:rPr>
                <w:sz w:val="24"/>
                <w:szCs w:val="24"/>
              </w:rPr>
              <w:t xml:space="preserve"> Л.В.–</w:t>
            </w:r>
          </w:p>
          <w:p w:rsidR="00A37F02" w:rsidRPr="00BD51D9" w:rsidRDefault="00A37F02" w:rsidP="00F85724">
            <w:pPr>
              <w:rPr>
                <w:sz w:val="24"/>
                <w:szCs w:val="24"/>
              </w:rPr>
            </w:pPr>
          </w:p>
          <w:p w:rsidR="00A37F02" w:rsidRPr="00BD51D9" w:rsidRDefault="00A37F02" w:rsidP="00F85724">
            <w:pPr>
              <w:rPr>
                <w:sz w:val="24"/>
                <w:szCs w:val="24"/>
              </w:rPr>
            </w:pPr>
          </w:p>
          <w:p w:rsidR="00A37F02" w:rsidRPr="00BD51D9" w:rsidRDefault="00A37F02" w:rsidP="00F85724">
            <w:pPr>
              <w:rPr>
                <w:sz w:val="24"/>
                <w:szCs w:val="24"/>
              </w:rPr>
            </w:pPr>
          </w:p>
          <w:p w:rsidR="00A37F02" w:rsidRPr="00BD51D9" w:rsidRDefault="00C7402B" w:rsidP="00F85724">
            <w:pPr>
              <w:rPr>
                <w:sz w:val="24"/>
                <w:szCs w:val="24"/>
              </w:rPr>
            </w:pPr>
            <w:r>
              <w:rPr>
                <w:sz w:val="24"/>
                <w:szCs w:val="24"/>
              </w:rPr>
              <w:t xml:space="preserve">2. Лукашевич В.В. </w:t>
            </w:r>
            <w:r w:rsidRPr="00BD51D9">
              <w:rPr>
                <w:sz w:val="24"/>
                <w:szCs w:val="24"/>
              </w:rPr>
              <w:t>–</w:t>
            </w:r>
            <w:r w:rsidR="00A37F02" w:rsidRPr="00BD51D9">
              <w:rPr>
                <w:sz w:val="24"/>
                <w:szCs w:val="24"/>
              </w:rPr>
              <w:t xml:space="preserve">                                         </w:t>
            </w:r>
          </w:p>
          <w:p w:rsidR="00A37F02" w:rsidRPr="00BD51D9" w:rsidRDefault="00A37F02" w:rsidP="00F85724">
            <w:pPr>
              <w:rPr>
                <w:sz w:val="24"/>
                <w:szCs w:val="24"/>
              </w:rPr>
            </w:pPr>
          </w:p>
          <w:p w:rsidR="00A37F02" w:rsidRPr="00BD51D9" w:rsidRDefault="00A37F02" w:rsidP="00F85724">
            <w:pPr>
              <w:rPr>
                <w:sz w:val="24"/>
                <w:szCs w:val="24"/>
              </w:rPr>
            </w:pPr>
          </w:p>
          <w:p w:rsidR="00A37F02" w:rsidRPr="00BD51D9" w:rsidRDefault="00A37F02" w:rsidP="00F85724">
            <w:pPr>
              <w:rPr>
                <w:sz w:val="24"/>
                <w:szCs w:val="24"/>
              </w:rPr>
            </w:pPr>
          </w:p>
          <w:p w:rsidR="00A37F02" w:rsidRPr="00BD51D9" w:rsidRDefault="00A37F02" w:rsidP="00F85724">
            <w:pPr>
              <w:rPr>
                <w:sz w:val="24"/>
                <w:szCs w:val="24"/>
              </w:rPr>
            </w:pPr>
            <w:r w:rsidRPr="00BD51D9">
              <w:rPr>
                <w:sz w:val="24"/>
                <w:szCs w:val="24"/>
              </w:rPr>
              <w:t xml:space="preserve">3.Опарина Л.Г. –                                    </w:t>
            </w:r>
          </w:p>
          <w:p w:rsidR="00A37F02" w:rsidRPr="00BD51D9" w:rsidRDefault="00A37F02" w:rsidP="00F85724">
            <w:pPr>
              <w:rPr>
                <w:sz w:val="24"/>
                <w:szCs w:val="24"/>
              </w:rPr>
            </w:pPr>
          </w:p>
          <w:p w:rsidR="00A37F02" w:rsidRPr="00BD51D9" w:rsidRDefault="00A37F02" w:rsidP="00F85724">
            <w:pPr>
              <w:rPr>
                <w:sz w:val="24"/>
                <w:szCs w:val="24"/>
              </w:rPr>
            </w:pPr>
          </w:p>
          <w:p w:rsidR="00A37F02" w:rsidRPr="00BD51D9" w:rsidRDefault="00A37F02" w:rsidP="00F85724">
            <w:pPr>
              <w:rPr>
                <w:sz w:val="24"/>
                <w:szCs w:val="24"/>
              </w:rPr>
            </w:pPr>
          </w:p>
          <w:p w:rsidR="00A37F02" w:rsidRPr="00BD51D9" w:rsidRDefault="00A37F02" w:rsidP="00F85724">
            <w:pPr>
              <w:rPr>
                <w:sz w:val="24"/>
                <w:szCs w:val="24"/>
              </w:rPr>
            </w:pPr>
            <w:r w:rsidRPr="00BD51D9">
              <w:rPr>
                <w:sz w:val="24"/>
                <w:szCs w:val="24"/>
              </w:rPr>
              <w:t>4. Павлова С.В.–</w:t>
            </w:r>
          </w:p>
          <w:p w:rsidR="00A37F02" w:rsidRPr="00BD51D9" w:rsidRDefault="00A37F02" w:rsidP="00F85724">
            <w:pPr>
              <w:rPr>
                <w:sz w:val="24"/>
                <w:szCs w:val="24"/>
              </w:rPr>
            </w:pPr>
          </w:p>
          <w:p w:rsidR="00A37F02" w:rsidRPr="00BD51D9" w:rsidRDefault="00A37F02" w:rsidP="00F85724">
            <w:pPr>
              <w:rPr>
                <w:sz w:val="24"/>
                <w:szCs w:val="24"/>
              </w:rPr>
            </w:pPr>
          </w:p>
          <w:p w:rsidR="00A37F02" w:rsidRPr="00BD51D9" w:rsidRDefault="00A37F02" w:rsidP="00F85724">
            <w:pPr>
              <w:rPr>
                <w:sz w:val="24"/>
                <w:szCs w:val="24"/>
              </w:rPr>
            </w:pPr>
          </w:p>
          <w:p w:rsidR="00A37F02" w:rsidRPr="00BD51D9" w:rsidRDefault="00A37F02" w:rsidP="00F85724">
            <w:pPr>
              <w:rPr>
                <w:sz w:val="24"/>
                <w:szCs w:val="24"/>
              </w:rPr>
            </w:pPr>
            <w:r w:rsidRPr="00BD51D9">
              <w:rPr>
                <w:sz w:val="24"/>
                <w:szCs w:val="24"/>
              </w:rPr>
              <w:t>5.</w:t>
            </w:r>
            <w:r w:rsidR="00780E70">
              <w:rPr>
                <w:sz w:val="24"/>
                <w:szCs w:val="24"/>
              </w:rPr>
              <w:t xml:space="preserve"> Шилова М.Р.</w:t>
            </w:r>
            <w:r w:rsidR="00C7402B">
              <w:rPr>
                <w:sz w:val="24"/>
                <w:szCs w:val="24"/>
              </w:rPr>
              <w:t xml:space="preserve"> </w:t>
            </w:r>
            <w:r w:rsidR="00C7402B" w:rsidRPr="00BD51D9">
              <w:rPr>
                <w:sz w:val="24"/>
                <w:szCs w:val="24"/>
              </w:rPr>
              <w:t>–</w:t>
            </w:r>
            <w:r w:rsidRPr="00BD51D9">
              <w:rPr>
                <w:sz w:val="24"/>
                <w:szCs w:val="24"/>
              </w:rPr>
              <w:t xml:space="preserve">        </w:t>
            </w:r>
          </w:p>
          <w:p w:rsidR="00A37F02" w:rsidRPr="00BD51D9" w:rsidRDefault="00A37F02" w:rsidP="00F85724">
            <w:pPr>
              <w:rPr>
                <w:sz w:val="24"/>
                <w:szCs w:val="24"/>
              </w:rPr>
            </w:pPr>
          </w:p>
          <w:p w:rsidR="00A37F02" w:rsidRPr="00BD51D9" w:rsidRDefault="00A37F02" w:rsidP="00F85724">
            <w:pPr>
              <w:rPr>
                <w:sz w:val="24"/>
                <w:szCs w:val="24"/>
              </w:rPr>
            </w:pPr>
          </w:p>
          <w:p w:rsidR="00A37F02" w:rsidRPr="00BD51D9" w:rsidRDefault="00C7402B" w:rsidP="00F85724">
            <w:pPr>
              <w:rPr>
                <w:sz w:val="24"/>
                <w:szCs w:val="24"/>
              </w:rPr>
            </w:pPr>
            <w:r>
              <w:rPr>
                <w:sz w:val="24"/>
                <w:szCs w:val="24"/>
              </w:rPr>
              <w:t xml:space="preserve">6. Пашина Е.В. </w:t>
            </w:r>
            <w:r w:rsidRPr="00BD51D9">
              <w:rPr>
                <w:sz w:val="24"/>
                <w:szCs w:val="24"/>
              </w:rPr>
              <w:t>–</w:t>
            </w:r>
            <w:r w:rsidR="00A37F02" w:rsidRPr="00BD51D9">
              <w:rPr>
                <w:sz w:val="24"/>
                <w:szCs w:val="24"/>
              </w:rPr>
              <w:t xml:space="preserve">                             </w:t>
            </w:r>
          </w:p>
        </w:tc>
        <w:tc>
          <w:tcPr>
            <w:tcW w:w="5670" w:type="dxa"/>
          </w:tcPr>
          <w:p w:rsidR="00A37F02" w:rsidRPr="00BD51D9" w:rsidRDefault="00A37F02" w:rsidP="00F85724">
            <w:pPr>
              <w:rPr>
                <w:sz w:val="24"/>
                <w:szCs w:val="24"/>
              </w:rPr>
            </w:pPr>
            <w:r w:rsidRPr="00BD51D9">
              <w:rPr>
                <w:sz w:val="24"/>
                <w:szCs w:val="24"/>
              </w:rPr>
              <w:t xml:space="preserve">председатель ТСЖ «Надежда», </w:t>
            </w:r>
          </w:p>
          <w:p w:rsidR="00A37F02" w:rsidRPr="00BD51D9" w:rsidRDefault="00A37F02" w:rsidP="00F85724">
            <w:pPr>
              <w:rPr>
                <w:sz w:val="24"/>
                <w:szCs w:val="24"/>
              </w:rPr>
            </w:pPr>
            <w:r w:rsidRPr="00BD51D9">
              <w:rPr>
                <w:sz w:val="24"/>
                <w:szCs w:val="24"/>
              </w:rPr>
              <w:t>председатель комиссии;</w:t>
            </w:r>
          </w:p>
          <w:p w:rsidR="00A37F02" w:rsidRPr="00BD51D9" w:rsidRDefault="00A37F02" w:rsidP="00F85724">
            <w:pPr>
              <w:rPr>
                <w:sz w:val="24"/>
                <w:szCs w:val="24"/>
              </w:rPr>
            </w:pPr>
          </w:p>
          <w:p w:rsidR="00A37F02" w:rsidRPr="00BD51D9" w:rsidRDefault="00A37F02" w:rsidP="00F85724">
            <w:pPr>
              <w:rPr>
                <w:sz w:val="24"/>
                <w:szCs w:val="24"/>
              </w:rPr>
            </w:pPr>
          </w:p>
          <w:p w:rsidR="00A37F02" w:rsidRPr="00BD51D9" w:rsidRDefault="00F85724" w:rsidP="00F85724">
            <w:pPr>
              <w:rPr>
                <w:sz w:val="24"/>
                <w:szCs w:val="24"/>
              </w:rPr>
            </w:pPr>
            <w:r>
              <w:rPr>
                <w:sz w:val="24"/>
                <w:szCs w:val="24"/>
              </w:rPr>
              <w:t xml:space="preserve">ведущий </w:t>
            </w:r>
            <w:r w:rsidR="00A37F02" w:rsidRPr="00BD51D9">
              <w:rPr>
                <w:sz w:val="24"/>
                <w:szCs w:val="24"/>
              </w:rPr>
              <w:t>специалист администрации сельского поселения «Якша», секретарь комиссии;</w:t>
            </w:r>
          </w:p>
          <w:p w:rsidR="00A37F02" w:rsidRPr="00BD51D9" w:rsidRDefault="00A37F02" w:rsidP="00F85724">
            <w:pPr>
              <w:rPr>
                <w:sz w:val="24"/>
                <w:szCs w:val="24"/>
              </w:rPr>
            </w:pPr>
          </w:p>
          <w:p w:rsidR="00A37F02" w:rsidRPr="00BD51D9" w:rsidRDefault="00A37F02" w:rsidP="00F85724">
            <w:pPr>
              <w:rPr>
                <w:sz w:val="24"/>
                <w:szCs w:val="24"/>
              </w:rPr>
            </w:pPr>
          </w:p>
          <w:p w:rsidR="00A37F02" w:rsidRPr="00BD51D9" w:rsidRDefault="00A37F02" w:rsidP="00F85724">
            <w:pPr>
              <w:rPr>
                <w:sz w:val="24"/>
                <w:szCs w:val="24"/>
              </w:rPr>
            </w:pPr>
            <w:r w:rsidRPr="00BD51D9">
              <w:rPr>
                <w:sz w:val="24"/>
                <w:szCs w:val="24"/>
              </w:rPr>
              <w:t>специалист администрации сельского поселения «Якша»;</w:t>
            </w:r>
          </w:p>
          <w:p w:rsidR="00A37F02" w:rsidRPr="00BD51D9" w:rsidRDefault="00A37F02" w:rsidP="00F85724">
            <w:pPr>
              <w:rPr>
                <w:sz w:val="24"/>
                <w:szCs w:val="24"/>
              </w:rPr>
            </w:pPr>
          </w:p>
          <w:p w:rsidR="00A37F02" w:rsidRPr="00BD51D9" w:rsidRDefault="00A37F02" w:rsidP="00F85724">
            <w:pPr>
              <w:rPr>
                <w:sz w:val="24"/>
                <w:szCs w:val="24"/>
              </w:rPr>
            </w:pPr>
          </w:p>
          <w:p w:rsidR="00A37F02" w:rsidRPr="00BD51D9" w:rsidRDefault="00A37F02" w:rsidP="00F85724">
            <w:pPr>
              <w:rPr>
                <w:sz w:val="24"/>
                <w:szCs w:val="24"/>
              </w:rPr>
            </w:pPr>
          </w:p>
          <w:p w:rsidR="00A37F02" w:rsidRPr="00BD51D9" w:rsidRDefault="00A37F02" w:rsidP="00F85724">
            <w:pPr>
              <w:rPr>
                <w:sz w:val="24"/>
                <w:szCs w:val="24"/>
              </w:rPr>
            </w:pPr>
            <w:r w:rsidRPr="00BD51D9">
              <w:rPr>
                <w:sz w:val="24"/>
                <w:szCs w:val="24"/>
              </w:rPr>
              <w:t>главный бухгалтер администрации сельского поселения «Якша»;</w:t>
            </w:r>
          </w:p>
          <w:p w:rsidR="00A37F02" w:rsidRPr="00BD51D9" w:rsidRDefault="00A37F02" w:rsidP="00F85724">
            <w:pPr>
              <w:rPr>
                <w:sz w:val="24"/>
                <w:szCs w:val="24"/>
              </w:rPr>
            </w:pPr>
          </w:p>
          <w:p w:rsidR="00A37F02" w:rsidRPr="00BD51D9" w:rsidRDefault="00A37F02" w:rsidP="00F85724">
            <w:pPr>
              <w:rPr>
                <w:sz w:val="24"/>
                <w:szCs w:val="24"/>
              </w:rPr>
            </w:pPr>
          </w:p>
          <w:p w:rsidR="00A37F02" w:rsidRPr="00BD51D9" w:rsidRDefault="00780E70" w:rsidP="00F85724">
            <w:pPr>
              <w:rPr>
                <w:sz w:val="24"/>
                <w:szCs w:val="24"/>
              </w:rPr>
            </w:pPr>
            <w:r>
              <w:rPr>
                <w:sz w:val="24"/>
                <w:szCs w:val="24"/>
              </w:rPr>
              <w:t>специалист по социальной работе;</w:t>
            </w:r>
          </w:p>
          <w:p w:rsidR="00A37F02" w:rsidRPr="00BD51D9" w:rsidRDefault="00A37F02" w:rsidP="00F85724">
            <w:pPr>
              <w:rPr>
                <w:sz w:val="24"/>
                <w:szCs w:val="24"/>
              </w:rPr>
            </w:pPr>
          </w:p>
          <w:p w:rsidR="00780E70" w:rsidRDefault="00780E70" w:rsidP="00F85724">
            <w:pPr>
              <w:rPr>
                <w:sz w:val="24"/>
                <w:szCs w:val="24"/>
              </w:rPr>
            </w:pPr>
          </w:p>
          <w:p w:rsidR="00A37F02" w:rsidRPr="00BD51D9" w:rsidRDefault="00A37F02" w:rsidP="00F85724">
            <w:pPr>
              <w:rPr>
                <w:sz w:val="24"/>
                <w:szCs w:val="24"/>
              </w:rPr>
            </w:pPr>
            <w:r w:rsidRPr="00BD51D9">
              <w:rPr>
                <w:sz w:val="24"/>
                <w:szCs w:val="24"/>
              </w:rPr>
              <w:t>депутат Совета сельского поселения «Якша»;</w:t>
            </w:r>
          </w:p>
        </w:tc>
      </w:tr>
    </w:tbl>
    <w:p w:rsidR="00A37F02" w:rsidRPr="00BD51D9" w:rsidRDefault="00A37F02" w:rsidP="00F85724">
      <w:pPr>
        <w:rPr>
          <w:sz w:val="24"/>
          <w:szCs w:val="24"/>
        </w:rPr>
      </w:pPr>
    </w:p>
    <w:p w:rsidR="00A37F02" w:rsidRPr="00BD51D9" w:rsidRDefault="00A37F02" w:rsidP="00F85724">
      <w:pPr>
        <w:jc w:val="both"/>
        <w:rPr>
          <w:sz w:val="24"/>
          <w:szCs w:val="24"/>
        </w:rPr>
      </w:pPr>
    </w:p>
    <w:p w:rsidR="00A37F02" w:rsidRPr="00BD51D9" w:rsidRDefault="00A37F02" w:rsidP="00F85724">
      <w:pPr>
        <w:jc w:val="both"/>
        <w:rPr>
          <w:sz w:val="24"/>
          <w:szCs w:val="24"/>
        </w:rPr>
      </w:pPr>
    </w:p>
    <w:p w:rsidR="00A37F02" w:rsidRPr="00BD51D9" w:rsidRDefault="00A37F02" w:rsidP="00F85724">
      <w:pPr>
        <w:jc w:val="both"/>
        <w:rPr>
          <w:sz w:val="24"/>
          <w:szCs w:val="24"/>
        </w:rPr>
      </w:pPr>
    </w:p>
    <w:p w:rsidR="00A37F02" w:rsidRPr="00BD51D9" w:rsidRDefault="00A37F02" w:rsidP="00F85724">
      <w:pPr>
        <w:jc w:val="both"/>
        <w:rPr>
          <w:sz w:val="24"/>
          <w:szCs w:val="24"/>
        </w:rPr>
      </w:pPr>
    </w:p>
    <w:p w:rsidR="00A37F02" w:rsidRPr="00BD51D9" w:rsidRDefault="00A37F02" w:rsidP="00F85724">
      <w:pPr>
        <w:jc w:val="both"/>
        <w:rPr>
          <w:sz w:val="24"/>
          <w:szCs w:val="24"/>
        </w:rPr>
      </w:pPr>
    </w:p>
    <w:p w:rsidR="00A37F02" w:rsidRPr="00BD51D9" w:rsidRDefault="00A37F02" w:rsidP="00F85724">
      <w:pPr>
        <w:jc w:val="both"/>
        <w:rPr>
          <w:sz w:val="24"/>
          <w:szCs w:val="24"/>
        </w:rPr>
      </w:pPr>
    </w:p>
    <w:p w:rsidR="00A37F02" w:rsidRPr="00BD51D9" w:rsidRDefault="00A37F02" w:rsidP="00F85724">
      <w:pPr>
        <w:jc w:val="both"/>
        <w:rPr>
          <w:sz w:val="24"/>
          <w:szCs w:val="24"/>
        </w:rPr>
      </w:pPr>
    </w:p>
    <w:p w:rsidR="00A37F02" w:rsidRPr="00BD51D9" w:rsidRDefault="00A37F02" w:rsidP="00F85724">
      <w:pPr>
        <w:jc w:val="both"/>
        <w:rPr>
          <w:sz w:val="24"/>
          <w:szCs w:val="24"/>
        </w:rPr>
      </w:pPr>
    </w:p>
    <w:p w:rsidR="00A37F02" w:rsidRPr="00BD51D9" w:rsidRDefault="00A37F02" w:rsidP="00F85724">
      <w:pPr>
        <w:jc w:val="both"/>
        <w:rPr>
          <w:sz w:val="24"/>
          <w:szCs w:val="24"/>
        </w:rPr>
      </w:pPr>
    </w:p>
    <w:p w:rsidR="00F85724" w:rsidRDefault="00F85724" w:rsidP="00F85724">
      <w:pPr>
        <w:tabs>
          <w:tab w:val="left" w:pos="8647"/>
          <w:tab w:val="left" w:pos="8789"/>
        </w:tabs>
        <w:ind w:right="-114"/>
        <w:jc w:val="right"/>
        <w:rPr>
          <w:sz w:val="24"/>
          <w:szCs w:val="24"/>
        </w:rPr>
      </w:pPr>
    </w:p>
    <w:p w:rsidR="00F85724" w:rsidRDefault="00F85724" w:rsidP="00F85724">
      <w:pPr>
        <w:tabs>
          <w:tab w:val="left" w:pos="8647"/>
          <w:tab w:val="left" w:pos="8789"/>
        </w:tabs>
        <w:ind w:right="-114"/>
        <w:jc w:val="right"/>
        <w:rPr>
          <w:sz w:val="24"/>
          <w:szCs w:val="24"/>
        </w:rPr>
      </w:pPr>
    </w:p>
    <w:p w:rsidR="00F85724" w:rsidRDefault="00F85724" w:rsidP="00F85724">
      <w:pPr>
        <w:tabs>
          <w:tab w:val="left" w:pos="8647"/>
          <w:tab w:val="left" w:pos="8789"/>
        </w:tabs>
        <w:ind w:right="-114"/>
        <w:jc w:val="right"/>
        <w:rPr>
          <w:sz w:val="24"/>
          <w:szCs w:val="24"/>
        </w:rPr>
      </w:pPr>
    </w:p>
    <w:p w:rsidR="00F85724" w:rsidRDefault="00F85724" w:rsidP="00F85724">
      <w:pPr>
        <w:tabs>
          <w:tab w:val="left" w:pos="8647"/>
          <w:tab w:val="left" w:pos="8789"/>
        </w:tabs>
        <w:ind w:right="-114"/>
        <w:jc w:val="right"/>
        <w:rPr>
          <w:sz w:val="24"/>
          <w:szCs w:val="24"/>
        </w:rPr>
      </w:pPr>
    </w:p>
    <w:p w:rsidR="00F85724" w:rsidRDefault="00F85724" w:rsidP="00F85724">
      <w:pPr>
        <w:tabs>
          <w:tab w:val="left" w:pos="8647"/>
          <w:tab w:val="left" w:pos="8789"/>
        </w:tabs>
        <w:ind w:right="-114"/>
        <w:jc w:val="right"/>
        <w:rPr>
          <w:sz w:val="24"/>
          <w:szCs w:val="24"/>
        </w:rPr>
      </w:pPr>
    </w:p>
    <w:p w:rsidR="00F85724" w:rsidRDefault="00F85724" w:rsidP="00F85724">
      <w:pPr>
        <w:tabs>
          <w:tab w:val="left" w:pos="8647"/>
          <w:tab w:val="left" w:pos="8789"/>
        </w:tabs>
        <w:ind w:right="-114"/>
        <w:jc w:val="right"/>
        <w:rPr>
          <w:sz w:val="24"/>
          <w:szCs w:val="24"/>
        </w:rPr>
      </w:pPr>
    </w:p>
    <w:p w:rsidR="00F85724" w:rsidRDefault="00F85724" w:rsidP="00F85724">
      <w:pPr>
        <w:tabs>
          <w:tab w:val="left" w:pos="8647"/>
          <w:tab w:val="left" w:pos="8789"/>
        </w:tabs>
        <w:ind w:right="-114"/>
        <w:jc w:val="right"/>
        <w:rPr>
          <w:sz w:val="24"/>
          <w:szCs w:val="24"/>
        </w:rPr>
      </w:pPr>
    </w:p>
    <w:p w:rsidR="00F85724" w:rsidRDefault="00F85724" w:rsidP="00F85724">
      <w:pPr>
        <w:tabs>
          <w:tab w:val="left" w:pos="8647"/>
          <w:tab w:val="left" w:pos="8789"/>
        </w:tabs>
        <w:ind w:right="-114"/>
        <w:jc w:val="right"/>
        <w:rPr>
          <w:sz w:val="24"/>
          <w:szCs w:val="24"/>
        </w:rPr>
      </w:pPr>
    </w:p>
    <w:p w:rsidR="00F85724" w:rsidRDefault="00F85724" w:rsidP="00F85724">
      <w:pPr>
        <w:tabs>
          <w:tab w:val="left" w:pos="8647"/>
          <w:tab w:val="left" w:pos="8789"/>
        </w:tabs>
        <w:ind w:right="-114"/>
        <w:jc w:val="right"/>
        <w:rPr>
          <w:sz w:val="24"/>
          <w:szCs w:val="24"/>
        </w:rPr>
      </w:pPr>
    </w:p>
    <w:p w:rsidR="00F85724" w:rsidRDefault="00F85724" w:rsidP="00F85724">
      <w:pPr>
        <w:tabs>
          <w:tab w:val="left" w:pos="8647"/>
          <w:tab w:val="left" w:pos="8789"/>
        </w:tabs>
        <w:ind w:right="-114"/>
        <w:jc w:val="right"/>
        <w:rPr>
          <w:sz w:val="24"/>
          <w:szCs w:val="24"/>
        </w:rPr>
      </w:pPr>
    </w:p>
    <w:p w:rsidR="00F85724" w:rsidRDefault="00F85724" w:rsidP="00F85724">
      <w:pPr>
        <w:tabs>
          <w:tab w:val="left" w:pos="8647"/>
          <w:tab w:val="left" w:pos="8789"/>
        </w:tabs>
        <w:ind w:right="-114"/>
        <w:jc w:val="right"/>
        <w:rPr>
          <w:sz w:val="24"/>
          <w:szCs w:val="24"/>
        </w:rPr>
      </w:pPr>
    </w:p>
    <w:p w:rsidR="00F85724" w:rsidRDefault="00F85724" w:rsidP="00F85724">
      <w:pPr>
        <w:tabs>
          <w:tab w:val="left" w:pos="8647"/>
          <w:tab w:val="left" w:pos="8789"/>
        </w:tabs>
        <w:ind w:right="-114"/>
        <w:jc w:val="right"/>
        <w:rPr>
          <w:sz w:val="24"/>
          <w:szCs w:val="24"/>
        </w:rPr>
      </w:pPr>
    </w:p>
    <w:p w:rsidR="00C7402B" w:rsidRDefault="00A37F02" w:rsidP="00C7402B">
      <w:pPr>
        <w:tabs>
          <w:tab w:val="left" w:pos="8647"/>
          <w:tab w:val="left" w:pos="8789"/>
        </w:tabs>
        <w:ind w:right="-1"/>
        <w:jc w:val="right"/>
        <w:rPr>
          <w:sz w:val="24"/>
          <w:szCs w:val="24"/>
        </w:rPr>
      </w:pPr>
      <w:r w:rsidRPr="00BD51D9">
        <w:rPr>
          <w:sz w:val="24"/>
          <w:szCs w:val="24"/>
        </w:rPr>
        <w:t>Приложение</w:t>
      </w:r>
      <w:r w:rsidR="00F85724">
        <w:rPr>
          <w:sz w:val="24"/>
          <w:szCs w:val="24"/>
        </w:rPr>
        <w:t xml:space="preserve"> №</w:t>
      </w:r>
      <w:r w:rsidRPr="00BD51D9">
        <w:rPr>
          <w:sz w:val="24"/>
          <w:szCs w:val="24"/>
        </w:rPr>
        <w:t xml:space="preserve"> 3 к постановлению главы</w:t>
      </w:r>
    </w:p>
    <w:p w:rsidR="00A37F02" w:rsidRPr="00BD51D9" w:rsidRDefault="00A37F02" w:rsidP="00C7402B">
      <w:pPr>
        <w:tabs>
          <w:tab w:val="left" w:pos="8647"/>
          <w:tab w:val="left" w:pos="8789"/>
        </w:tabs>
        <w:ind w:right="-1"/>
        <w:jc w:val="right"/>
        <w:rPr>
          <w:sz w:val="24"/>
          <w:szCs w:val="24"/>
        </w:rPr>
      </w:pPr>
      <w:r w:rsidRPr="00BD51D9">
        <w:rPr>
          <w:sz w:val="24"/>
          <w:szCs w:val="24"/>
        </w:rPr>
        <w:t>сельского поселения «Якша»</w:t>
      </w:r>
    </w:p>
    <w:p w:rsidR="00A37F02" w:rsidRPr="00BD51D9" w:rsidRDefault="00F85724" w:rsidP="00C7402B">
      <w:pPr>
        <w:tabs>
          <w:tab w:val="left" w:pos="8647"/>
          <w:tab w:val="left" w:pos="8789"/>
        </w:tabs>
        <w:ind w:right="-1"/>
        <w:jc w:val="right"/>
        <w:rPr>
          <w:sz w:val="24"/>
          <w:szCs w:val="24"/>
        </w:rPr>
      </w:pPr>
      <w:r>
        <w:rPr>
          <w:sz w:val="24"/>
          <w:szCs w:val="24"/>
        </w:rPr>
        <w:t>от 16 января 2017</w:t>
      </w:r>
      <w:r w:rsidR="00A37F02" w:rsidRPr="00BD51D9">
        <w:rPr>
          <w:sz w:val="24"/>
          <w:szCs w:val="24"/>
        </w:rPr>
        <w:t xml:space="preserve"> г. № </w:t>
      </w:r>
      <w:r w:rsidR="00DF644D">
        <w:rPr>
          <w:sz w:val="24"/>
          <w:szCs w:val="24"/>
        </w:rPr>
        <w:t>01</w:t>
      </w:r>
      <w:r w:rsidR="00BD51D9">
        <w:rPr>
          <w:sz w:val="24"/>
          <w:szCs w:val="24"/>
        </w:rPr>
        <w:t>/</w:t>
      </w:r>
      <w:r w:rsidR="00602C3E">
        <w:rPr>
          <w:sz w:val="24"/>
          <w:szCs w:val="24"/>
        </w:rPr>
        <w:t>01</w:t>
      </w:r>
    </w:p>
    <w:p w:rsidR="00A37F02" w:rsidRPr="00BD51D9" w:rsidRDefault="00A37F02" w:rsidP="00F85724">
      <w:pPr>
        <w:rPr>
          <w:sz w:val="24"/>
          <w:szCs w:val="24"/>
        </w:rPr>
      </w:pPr>
    </w:p>
    <w:p w:rsidR="00A37F02" w:rsidRPr="00BD51D9" w:rsidRDefault="00A37F02" w:rsidP="00F85724">
      <w:pPr>
        <w:jc w:val="center"/>
        <w:rPr>
          <w:sz w:val="24"/>
          <w:szCs w:val="24"/>
        </w:rPr>
      </w:pPr>
    </w:p>
    <w:p w:rsidR="00A37F02" w:rsidRPr="00BD51D9" w:rsidRDefault="00A37F02" w:rsidP="00F85724">
      <w:pPr>
        <w:jc w:val="center"/>
        <w:rPr>
          <w:sz w:val="24"/>
          <w:szCs w:val="24"/>
        </w:rPr>
      </w:pPr>
    </w:p>
    <w:p w:rsidR="00A37F02" w:rsidRPr="00F85724" w:rsidRDefault="00A37F02" w:rsidP="00F85724">
      <w:pPr>
        <w:jc w:val="center"/>
        <w:rPr>
          <w:b/>
          <w:sz w:val="24"/>
          <w:szCs w:val="24"/>
        </w:rPr>
      </w:pPr>
      <w:r w:rsidRPr="00F85724">
        <w:rPr>
          <w:b/>
          <w:sz w:val="24"/>
          <w:szCs w:val="24"/>
        </w:rPr>
        <w:t xml:space="preserve">Регламент работы комиссии по проведению открытого аукциона </w:t>
      </w:r>
    </w:p>
    <w:p w:rsidR="00A37F02" w:rsidRPr="00F85724" w:rsidRDefault="00A37F02" w:rsidP="00F85724">
      <w:pPr>
        <w:jc w:val="center"/>
        <w:rPr>
          <w:b/>
          <w:sz w:val="24"/>
          <w:szCs w:val="24"/>
        </w:rPr>
      </w:pPr>
      <w:r w:rsidRPr="00F85724">
        <w:rPr>
          <w:b/>
          <w:sz w:val="24"/>
          <w:szCs w:val="24"/>
        </w:rPr>
        <w:t>на право заключения договоров аренды на использование</w:t>
      </w:r>
      <w:r w:rsidR="00F85724">
        <w:rPr>
          <w:b/>
          <w:sz w:val="24"/>
          <w:szCs w:val="24"/>
        </w:rPr>
        <w:t xml:space="preserve"> </w:t>
      </w:r>
      <w:r w:rsidRPr="00F85724">
        <w:rPr>
          <w:b/>
          <w:sz w:val="24"/>
          <w:szCs w:val="24"/>
        </w:rPr>
        <w:t>недвижимого муниципального имущества.</w:t>
      </w:r>
    </w:p>
    <w:p w:rsidR="00A37F02" w:rsidRPr="00BD51D9" w:rsidRDefault="00A37F02" w:rsidP="00F85724">
      <w:pPr>
        <w:jc w:val="center"/>
        <w:rPr>
          <w:sz w:val="24"/>
          <w:szCs w:val="24"/>
        </w:rPr>
      </w:pPr>
    </w:p>
    <w:p w:rsidR="00A37F02" w:rsidRPr="00BD51D9" w:rsidRDefault="00A37F02" w:rsidP="00F85724">
      <w:pPr>
        <w:rPr>
          <w:sz w:val="24"/>
          <w:szCs w:val="24"/>
        </w:rPr>
      </w:pPr>
    </w:p>
    <w:p w:rsidR="00F85724" w:rsidRDefault="00A37F02" w:rsidP="00F85724">
      <w:pPr>
        <w:ind w:firstLine="709"/>
        <w:jc w:val="both"/>
        <w:rPr>
          <w:sz w:val="24"/>
          <w:szCs w:val="24"/>
        </w:rPr>
      </w:pPr>
      <w:r w:rsidRPr="00BD51D9">
        <w:rPr>
          <w:sz w:val="24"/>
          <w:szCs w:val="24"/>
        </w:rPr>
        <w:t xml:space="preserve">Комиссия в своей деятельности руководствуется приказом Федеральной антимонопольной службы от 10 февраля 2010 года № 67, иными федеральными законами, нормативными правовыми актами Правительства Российской Федерации. </w:t>
      </w:r>
    </w:p>
    <w:p w:rsidR="00A37F02" w:rsidRPr="00BD51D9" w:rsidRDefault="00A37F02" w:rsidP="00F85724">
      <w:pPr>
        <w:ind w:firstLine="709"/>
        <w:jc w:val="both"/>
        <w:rPr>
          <w:sz w:val="24"/>
          <w:szCs w:val="24"/>
        </w:rPr>
      </w:pPr>
      <w:r w:rsidRPr="00BD51D9">
        <w:rPr>
          <w:sz w:val="24"/>
          <w:szCs w:val="24"/>
        </w:rPr>
        <w:t>Заседания Комиссии являются правомочными, если на них присутствуют не менее 50% ее членов. Решения Комиссии принимаются простым большинством голосов членов Комиссии, при равенстве голосов голос председателя Комиссии является решающим. При голосовании каждый член комиссии имеет один голос. Голосование осуществляется открыто. Заочное голосование не допускается.</w:t>
      </w:r>
    </w:p>
    <w:p w:rsidR="00A37F02" w:rsidRPr="00BD51D9" w:rsidRDefault="00A37F02" w:rsidP="00F85724">
      <w:pPr>
        <w:pStyle w:val="ConsPlusNormal"/>
        <w:widowControl/>
        <w:ind w:firstLine="709"/>
        <w:jc w:val="both"/>
        <w:rPr>
          <w:rFonts w:ascii="Times New Roman" w:hAnsi="Times New Roman" w:cs="Times New Roman"/>
          <w:sz w:val="24"/>
          <w:szCs w:val="24"/>
        </w:rPr>
      </w:pPr>
      <w:r w:rsidRPr="00BD51D9">
        <w:rPr>
          <w:rFonts w:ascii="Times New Roman" w:hAnsi="Times New Roman" w:cs="Times New Roman"/>
          <w:sz w:val="24"/>
          <w:szCs w:val="24"/>
        </w:rPr>
        <w:t>Комиссия осуществляет следующие функции:</w:t>
      </w:r>
    </w:p>
    <w:p w:rsidR="00A37F02" w:rsidRPr="00BD51D9" w:rsidRDefault="00A37F02" w:rsidP="00F85724">
      <w:pPr>
        <w:pStyle w:val="ConsPlusNormal"/>
        <w:widowControl/>
        <w:ind w:firstLine="709"/>
        <w:jc w:val="both"/>
        <w:rPr>
          <w:rFonts w:ascii="Times New Roman" w:hAnsi="Times New Roman" w:cs="Times New Roman"/>
          <w:sz w:val="24"/>
          <w:szCs w:val="24"/>
        </w:rPr>
      </w:pPr>
      <w:r w:rsidRPr="00BD51D9">
        <w:rPr>
          <w:rFonts w:ascii="Times New Roman" w:hAnsi="Times New Roman" w:cs="Times New Roman"/>
          <w:sz w:val="24"/>
          <w:szCs w:val="24"/>
        </w:rPr>
        <w:t>1. Рассматривает заявки претендентов на участие в аукционе;</w:t>
      </w:r>
    </w:p>
    <w:p w:rsidR="00A37F02" w:rsidRPr="00BD51D9" w:rsidRDefault="00A37F02" w:rsidP="00F85724">
      <w:pPr>
        <w:pStyle w:val="ConsPlusNormal"/>
        <w:widowControl/>
        <w:ind w:firstLine="709"/>
        <w:jc w:val="both"/>
        <w:rPr>
          <w:rFonts w:ascii="Times New Roman" w:hAnsi="Times New Roman" w:cs="Times New Roman"/>
          <w:sz w:val="24"/>
          <w:szCs w:val="24"/>
        </w:rPr>
      </w:pPr>
      <w:r w:rsidRPr="00BD51D9">
        <w:rPr>
          <w:rFonts w:ascii="Times New Roman" w:hAnsi="Times New Roman" w:cs="Times New Roman"/>
          <w:sz w:val="24"/>
          <w:szCs w:val="24"/>
        </w:rPr>
        <w:t>2. Осуществляет отбор участников аукциона;</w:t>
      </w:r>
    </w:p>
    <w:p w:rsidR="00A37F02" w:rsidRPr="00BD51D9" w:rsidRDefault="00F85724" w:rsidP="00F8572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3. Ведет и подписывает </w:t>
      </w:r>
      <w:r w:rsidR="00A37F02" w:rsidRPr="00BD51D9">
        <w:rPr>
          <w:rFonts w:ascii="Times New Roman" w:hAnsi="Times New Roman" w:cs="Times New Roman"/>
          <w:sz w:val="24"/>
          <w:szCs w:val="24"/>
        </w:rPr>
        <w:t>протокол рассмотрения заявок на участие в аукционе;</w:t>
      </w:r>
    </w:p>
    <w:p w:rsidR="00A37F02" w:rsidRPr="00BD51D9" w:rsidRDefault="00A37F02" w:rsidP="00F85724">
      <w:pPr>
        <w:pStyle w:val="ConsPlusNormal"/>
        <w:widowControl/>
        <w:ind w:firstLine="709"/>
        <w:jc w:val="both"/>
        <w:rPr>
          <w:rFonts w:ascii="Times New Roman" w:hAnsi="Times New Roman" w:cs="Times New Roman"/>
          <w:sz w:val="24"/>
          <w:szCs w:val="24"/>
        </w:rPr>
      </w:pPr>
      <w:r w:rsidRPr="00BD51D9">
        <w:rPr>
          <w:rFonts w:ascii="Times New Roman" w:hAnsi="Times New Roman" w:cs="Times New Roman"/>
          <w:sz w:val="24"/>
          <w:szCs w:val="24"/>
        </w:rPr>
        <w:t>4.</w:t>
      </w:r>
      <w:r w:rsidRPr="00BD51D9">
        <w:rPr>
          <w:sz w:val="24"/>
          <w:szCs w:val="24"/>
        </w:rPr>
        <w:t xml:space="preserve"> </w:t>
      </w:r>
      <w:r w:rsidRPr="00BD51D9">
        <w:rPr>
          <w:rFonts w:ascii="Times New Roman" w:hAnsi="Times New Roman" w:cs="Times New Roman"/>
          <w:sz w:val="24"/>
          <w:szCs w:val="24"/>
        </w:rPr>
        <w:t>Присутствует на процедуре проведения аукциона;</w:t>
      </w:r>
    </w:p>
    <w:p w:rsidR="00A37F02" w:rsidRPr="00BD51D9" w:rsidRDefault="00A37F02" w:rsidP="00F85724">
      <w:pPr>
        <w:pStyle w:val="ConsPlusNormal"/>
        <w:widowControl/>
        <w:ind w:firstLine="709"/>
        <w:jc w:val="both"/>
        <w:rPr>
          <w:rFonts w:ascii="Times New Roman" w:hAnsi="Times New Roman" w:cs="Times New Roman"/>
          <w:sz w:val="24"/>
          <w:szCs w:val="24"/>
        </w:rPr>
      </w:pPr>
      <w:r w:rsidRPr="00BD51D9">
        <w:rPr>
          <w:rFonts w:ascii="Times New Roman" w:hAnsi="Times New Roman" w:cs="Times New Roman"/>
          <w:sz w:val="24"/>
          <w:szCs w:val="24"/>
        </w:rPr>
        <w:t>5.</w:t>
      </w:r>
      <w:r w:rsidRPr="00BD51D9">
        <w:rPr>
          <w:sz w:val="24"/>
          <w:szCs w:val="24"/>
        </w:rPr>
        <w:t xml:space="preserve"> </w:t>
      </w:r>
      <w:r w:rsidRPr="00BD51D9">
        <w:rPr>
          <w:rFonts w:ascii="Times New Roman" w:hAnsi="Times New Roman" w:cs="Times New Roman"/>
          <w:sz w:val="24"/>
          <w:szCs w:val="24"/>
        </w:rPr>
        <w:t>Определяет победителя или принимает иное решение по итогам аукциона;</w:t>
      </w:r>
    </w:p>
    <w:p w:rsidR="00A37F02" w:rsidRPr="00BD51D9" w:rsidRDefault="00A37F02" w:rsidP="00F85724">
      <w:pPr>
        <w:pStyle w:val="ConsPlusNormal"/>
        <w:widowControl/>
        <w:ind w:firstLine="709"/>
        <w:rPr>
          <w:rFonts w:ascii="Times New Roman" w:hAnsi="Times New Roman" w:cs="Times New Roman"/>
          <w:sz w:val="24"/>
          <w:szCs w:val="24"/>
        </w:rPr>
      </w:pPr>
      <w:r w:rsidRPr="00BD51D9">
        <w:rPr>
          <w:rFonts w:ascii="Times New Roman" w:hAnsi="Times New Roman" w:cs="Times New Roman"/>
          <w:sz w:val="24"/>
          <w:szCs w:val="24"/>
        </w:rPr>
        <w:t>6.</w:t>
      </w:r>
      <w:r w:rsidRPr="00BD51D9">
        <w:rPr>
          <w:sz w:val="24"/>
          <w:szCs w:val="24"/>
        </w:rPr>
        <w:t xml:space="preserve"> </w:t>
      </w:r>
      <w:r w:rsidRPr="00BD51D9">
        <w:rPr>
          <w:rFonts w:ascii="Times New Roman" w:hAnsi="Times New Roman" w:cs="Times New Roman"/>
          <w:sz w:val="24"/>
          <w:szCs w:val="24"/>
        </w:rPr>
        <w:t>Подписывает протоко</w:t>
      </w:r>
      <w:r w:rsidR="00F85724">
        <w:rPr>
          <w:rFonts w:ascii="Times New Roman" w:hAnsi="Times New Roman" w:cs="Times New Roman"/>
          <w:sz w:val="24"/>
          <w:szCs w:val="24"/>
        </w:rPr>
        <w:t xml:space="preserve">л аукциона, протокол об отказе </w:t>
      </w:r>
      <w:r w:rsidRPr="00BD51D9">
        <w:rPr>
          <w:rFonts w:ascii="Times New Roman" w:hAnsi="Times New Roman" w:cs="Times New Roman"/>
          <w:sz w:val="24"/>
          <w:szCs w:val="24"/>
        </w:rPr>
        <w:t>от заключения договора, протокол об отстранении заявителя или участника аукциона от участия в аукционе.</w:t>
      </w:r>
    </w:p>
    <w:p w:rsidR="00A37F02" w:rsidRPr="00BD51D9" w:rsidRDefault="00A37F02" w:rsidP="00F85724">
      <w:pPr>
        <w:ind w:firstLine="709"/>
        <w:jc w:val="both"/>
        <w:rPr>
          <w:sz w:val="24"/>
          <w:szCs w:val="24"/>
        </w:rPr>
      </w:pPr>
    </w:p>
    <w:p w:rsidR="000071BE" w:rsidRPr="00BD51D9" w:rsidRDefault="000071BE" w:rsidP="00F85724">
      <w:pPr>
        <w:rPr>
          <w:sz w:val="24"/>
          <w:szCs w:val="24"/>
        </w:rPr>
      </w:pPr>
    </w:p>
    <w:sectPr w:rsidR="000071BE" w:rsidRPr="00BD51D9" w:rsidSect="00BD51D9">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altName w:val="Times New Roman"/>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7F02"/>
    <w:rsid w:val="000071BE"/>
    <w:rsid w:val="000D5FAD"/>
    <w:rsid w:val="00181A97"/>
    <w:rsid w:val="003E2E96"/>
    <w:rsid w:val="00481704"/>
    <w:rsid w:val="00573BD0"/>
    <w:rsid w:val="00602C3E"/>
    <w:rsid w:val="006C3B7F"/>
    <w:rsid w:val="00780E70"/>
    <w:rsid w:val="007D3D22"/>
    <w:rsid w:val="00A37F02"/>
    <w:rsid w:val="00B75085"/>
    <w:rsid w:val="00BD51D9"/>
    <w:rsid w:val="00C7402B"/>
    <w:rsid w:val="00DF644D"/>
    <w:rsid w:val="00EB3AD9"/>
    <w:rsid w:val="00F26EA1"/>
    <w:rsid w:val="00F857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F02"/>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A37F02"/>
    <w:pPr>
      <w:keepNext/>
      <w:tabs>
        <w:tab w:val="left" w:pos="3828"/>
      </w:tabs>
      <w:jc w:val="center"/>
      <w:outlineLvl w:val="2"/>
    </w:pPr>
    <w:rPr>
      <w:b/>
      <w:sz w:val="32"/>
    </w:rPr>
  </w:style>
  <w:style w:type="paragraph" w:styleId="4">
    <w:name w:val="heading 4"/>
    <w:basedOn w:val="a"/>
    <w:next w:val="a"/>
    <w:link w:val="40"/>
    <w:qFormat/>
    <w:rsid w:val="00A37F02"/>
    <w:pPr>
      <w:keepNext/>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37F02"/>
    <w:rPr>
      <w:rFonts w:ascii="Times New Roman" w:eastAsia="Times New Roman" w:hAnsi="Times New Roman" w:cs="Times New Roman"/>
      <w:b/>
      <w:sz w:val="32"/>
      <w:szCs w:val="20"/>
      <w:lang w:eastAsia="ru-RU"/>
    </w:rPr>
  </w:style>
  <w:style w:type="character" w:customStyle="1" w:styleId="40">
    <w:name w:val="Заголовок 4 Знак"/>
    <w:basedOn w:val="a0"/>
    <w:link w:val="4"/>
    <w:rsid w:val="00A37F02"/>
    <w:rPr>
      <w:rFonts w:ascii="Times New Roman" w:eastAsia="Times New Roman" w:hAnsi="Times New Roman" w:cs="Times New Roman"/>
      <w:sz w:val="24"/>
      <w:szCs w:val="20"/>
      <w:lang w:eastAsia="ru-RU"/>
    </w:rPr>
  </w:style>
  <w:style w:type="paragraph" w:customStyle="1" w:styleId="ConsPlusNormal">
    <w:name w:val="ConsPlusNormal"/>
    <w:rsid w:val="00A37F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201438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903</Words>
  <Characters>5149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eMachines Customer</dc:creator>
  <cp:keywords/>
  <dc:description/>
  <cp:lastModifiedBy>user</cp:lastModifiedBy>
  <cp:revision>14</cp:revision>
  <cp:lastPrinted>2017-01-17T12:06:00Z</cp:lastPrinted>
  <dcterms:created xsi:type="dcterms:W3CDTF">2014-11-17T12:35:00Z</dcterms:created>
  <dcterms:modified xsi:type="dcterms:W3CDTF">2017-01-17T12:06:00Z</dcterms:modified>
</cp:coreProperties>
</file>