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B3B" w:rsidRPr="00034492" w:rsidRDefault="00B563C1" w:rsidP="00581B3B">
      <w:pPr>
        <w:tabs>
          <w:tab w:val="left" w:pos="7965"/>
          <w:tab w:val="right" w:pos="9354"/>
        </w:tabs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581B3B" w:rsidRDefault="00581B3B" w:rsidP="00581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34492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81B3B" w:rsidRDefault="00581B3B" w:rsidP="00581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DA1E19">
        <w:rPr>
          <w:rFonts w:ascii="Times New Roman" w:hAnsi="Times New Roman" w:cs="Times New Roman"/>
          <w:sz w:val="24"/>
          <w:szCs w:val="24"/>
        </w:rPr>
        <w:t>униципального района «Троицко-</w:t>
      </w:r>
      <w:r>
        <w:rPr>
          <w:rFonts w:ascii="Times New Roman" w:hAnsi="Times New Roman" w:cs="Times New Roman"/>
          <w:sz w:val="24"/>
          <w:szCs w:val="24"/>
        </w:rPr>
        <w:t>Печорский»</w:t>
      </w:r>
    </w:p>
    <w:p w:rsidR="00581B3B" w:rsidRPr="004525DC" w:rsidRDefault="005911D9" w:rsidP="00581B3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525DC">
        <w:rPr>
          <w:rFonts w:ascii="Times New Roman" w:hAnsi="Times New Roman" w:cs="Times New Roman"/>
          <w:sz w:val="24"/>
          <w:szCs w:val="24"/>
        </w:rPr>
        <w:t xml:space="preserve">от </w:t>
      </w:r>
      <w:r w:rsidR="00793988">
        <w:rPr>
          <w:rFonts w:ascii="Times New Roman" w:hAnsi="Times New Roman" w:cs="Times New Roman"/>
          <w:sz w:val="24"/>
          <w:szCs w:val="24"/>
        </w:rPr>
        <w:t>24</w:t>
      </w:r>
      <w:r w:rsidR="00A8565E">
        <w:rPr>
          <w:rFonts w:ascii="Times New Roman" w:hAnsi="Times New Roman" w:cs="Times New Roman"/>
          <w:sz w:val="24"/>
          <w:szCs w:val="24"/>
        </w:rPr>
        <w:t xml:space="preserve"> </w:t>
      </w:r>
      <w:r w:rsidR="005B7F50" w:rsidRPr="004525DC">
        <w:rPr>
          <w:rFonts w:ascii="Times New Roman" w:hAnsi="Times New Roman" w:cs="Times New Roman"/>
          <w:sz w:val="24"/>
          <w:szCs w:val="24"/>
        </w:rPr>
        <w:t>дека</w:t>
      </w:r>
      <w:r w:rsidR="00E5713D" w:rsidRPr="004525DC">
        <w:rPr>
          <w:rFonts w:ascii="Times New Roman" w:hAnsi="Times New Roman" w:cs="Times New Roman"/>
          <w:sz w:val="24"/>
          <w:szCs w:val="24"/>
        </w:rPr>
        <w:t xml:space="preserve">бря 2021 </w:t>
      </w:r>
      <w:r w:rsidRPr="004525DC">
        <w:rPr>
          <w:rFonts w:ascii="Times New Roman" w:hAnsi="Times New Roman" w:cs="Times New Roman"/>
          <w:sz w:val="24"/>
          <w:szCs w:val="24"/>
        </w:rPr>
        <w:t xml:space="preserve">г. № </w:t>
      </w:r>
      <w:r w:rsidR="005B7F50" w:rsidRPr="004525DC">
        <w:rPr>
          <w:rFonts w:ascii="Times New Roman" w:hAnsi="Times New Roman" w:cs="Times New Roman"/>
          <w:sz w:val="24"/>
          <w:szCs w:val="24"/>
        </w:rPr>
        <w:t>12</w:t>
      </w:r>
      <w:r w:rsidR="00E5713D" w:rsidRPr="004525DC">
        <w:rPr>
          <w:rFonts w:ascii="Times New Roman" w:hAnsi="Times New Roman" w:cs="Times New Roman"/>
          <w:sz w:val="24"/>
          <w:szCs w:val="24"/>
        </w:rPr>
        <w:t>/</w:t>
      </w:r>
      <w:r w:rsidR="00BA1D5E">
        <w:rPr>
          <w:rFonts w:ascii="Times New Roman" w:hAnsi="Times New Roman" w:cs="Times New Roman"/>
          <w:sz w:val="24"/>
          <w:szCs w:val="24"/>
        </w:rPr>
        <w:t>1471</w:t>
      </w:r>
      <w:bookmarkStart w:id="0" w:name="_GoBack"/>
      <w:bookmarkEnd w:id="0"/>
    </w:p>
    <w:p w:rsidR="00581B3B" w:rsidRPr="00034492" w:rsidRDefault="00581B3B" w:rsidP="00581B3B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034492">
        <w:rPr>
          <w:sz w:val="24"/>
          <w:szCs w:val="24"/>
        </w:rPr>
        <w:t xml:space="preserve"> (приложение</w:t>
      </w:r>
      <w:r>
        <w:rPr>
          <w:sz w:val="24"/>
          <w:szCs w:val="24"/>
        </w:rPr>
        <w:t xml:space="preserve"> </w:t>
      </w:r>
      <w:r w:rsidR="005B132A">
        <w:rPr>
          <w:sz w:val="24"/>
          <w:szCs w:val="24"/>
        </w:rPr>
        <w:t>№</w:t>
      </w:r>
      <w:r>
        <w:rPr>
          <w:sz w:val="24"/>
          <w:szCs w:val="24"/>
        </w:rPr>
        <w:t>1</w:t>
      </w:r>
      <w:r w:rsidRPr="00034492">
        <w:rPr>
          <w:sz w:val="24"/>
          <w:szCs w:val="24"/>
        </w:rPr>
        <w:t>)</w:t>
      </w:r>
    </w:p>
    <w:p w:rsidR="00581B3B" w:rsidRPr="00202D6B" w:rsidRDefault="00581B3B" w:rsidP="00DA1E19">
      <w:pPr>
        <w:tabs>
          <w:tab w:val="left" w:pos="7965"/>
          <w:tab w:val="right" w:pos="9354"/>
        </w:tabs>
        <w:rPr>
          <w:sz w:val="24"/>
          <w:szCs w:val="24"/>
        </w:rPr>
      </w:pPr>
    </w:p>
    <w:p w:rsidR="00581B3B" w:rsidRPr="00202D6B" w:rsidRDefault="00581B3B" w:rsidP="00581B3B">
      <w:pPr>
        <w:tabs>
          <w:tab w:val="left" w:pos="7965"/>
          <w:tab w:val="right" w:pos="9354"/>
        </w:tabs>
        <w:jc w:val="center"/>
        <w:rPr>
          <w:sz w:val="24"/>
          <w:szCs w:val="24"/>
        </w:rPr>
      </w:pPr>
      <w:r w:rsidRPr="00070617">
        <w:rPr>
          <w:sz w:val="24"/>
          <w:szCs w:val="24"/>
        </w:rPr>
        <w:t>Перечень должностей муниципальной службы органов местного самоуправления м</w:t>
      </w:r>
      <w:r w:rsidR="00DA1E19">
        <w:rPr>
          <w:sz w:val="24"/>
          <w:szCs w:val="24"/>
        </w:rPr>
        <w:t>униципального района «Троицко-</w:t>
      </w:r>
      <w:r w:rsidRPr="00070617">
        <w:rPr>
          <w:sz w:val="24"/>
          <w:szCs w:val="24"/>
        </w:rPr>
        <w:t>Печорский», отраслевых (функциональных) органов Администрации м</w:t>
      </w:r>
      <w:r w:rsidR="00DA1E19">
        <w:rPr>
          <w:sz w:val="24"/>
          <w:szCs w:val="24"/>
        </w:rPr>
        <w:t>униципального района «Троицко-</w:t>
      </w:r>
      <w:r w:rsidRPr="00070617">
        <w:rPr>
          <w:sz w:val="24"/>
          <w:szCs w:val="24"/>
        </w:rPr>
        <w:t>Печорский», имеющих статус отдельного юридического лица, органов местного самоуправления сельских поселений, расположенных в границах м</w:t>
      </w:r>
      <w:r w:rsidR="00DA1E19">
        <w:rPr>
          <w:sz w:val="24"/>
          <w:szCs w:val="24"/>
        </w:rPr>
        <w:t>униципального района «Троицко-</w:t>
      </w:r>
      <w:r w:rsidRPr="00070617">
        <w:rPr>
          <w:sz w:val="24"/>
          <w:szCs w:val="24"/>
        </w:rPr>
        <w:t>Печорский», при назначении на которые граждане и при замещении которых муниципальные служащие обязаны предста</w:t>
      </w:r>
      <w:r w:rsidR="00715659">
        <w:rPr>
          <w:sz w:val="24"/>
          <w:szCs w:val="24"/>
        </w:rPr>
        <w:t>влять сведения о своих доходах,</w:t>
      </w:r>
      <w:r w:rsidR="00760836">
        <w:rPr>
          <w:sz w:val="24"/>
          <w:szCs w:val="24"/>
        </w:rPr>
        <w:t xml:space="preserve"> </w:t>
      </w:r>
      <w:r w:rsidR="00F9739B">
        <w:rPr>
          <w:sz w:val="24"/>
          <w:szCs w:val="24"/>
        </w:rPr>
        <w:t xml:space="preserve">расходах, </w:t>
      </w:r>
      <w:r w:rsidRPr="00070617">
        <w:rPr>
          <w:sz w:val="24"/>
          <w:szCs w:val="24"/>
        </w:rPr>
        <w:t>об имуществе и обязательствах имущественного характера, а также сведения о доходах,</w:t>
      </w:r>
      <w:r w:rsidR="00715659">
        <w:rPr>
          <w:sz w:val="24"/>
          <w:szCs w:val="24"/>
        </w:rPr>
        <w:t xml:space="preserve"> </w:t>
      </w:r>
      <w:r w:rsidR="00F9739B">
        <w:rPr>
          <w:sz w:val="24"/>
          <w:szCs w:val="24"/>
        </w:rPr>
        <w:t xml:space="preserve">расходах, </w:t>
      </w:r>
      <w:r w:rsidRPr="00070617">
        <w:rPr>
          <w:sz w:val="24"/>
          <w:szCs w:val="24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581B3B" w:rsidRPr="00202D6B" w:rsidRDefault="00581B3B" w:rsidP="00581B3B">
      <w:pPr>
        <w:jc w:val="center"/>
        <w:rPr>
          <w:sz w:val="24"/>
          <w:szCs w:val="24"/>
        </w:rPr>
      </w:pPr>
    </w:p>
    <w:p w:rsidR="00581B3B" w:rsidRDefault="00581B3B" w:rsidP="00581B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Pr="00202D6B">
        <w:rPr>
          <w:sz w:val="24"/>
          <w:szCs w:val="24"/>
        </w:rPr>
        <w:t xml:space="preserve">. В Администрации муниципального </w:t>
      </w:r>
      <w:r w:rsidR="00DA1E19">
        <w:rPr>
          <w:sz w:val="24"/>
          <w:szCs w:val="24"/>
        </w:rPr>
        <w:t>района «Троицко-</w:t>
      </w:r>
      <w:r>
        <w:rPr>
          <w:sz w:val="24"/>
          <w:szCs w:val="24"/>
        </w:rPr>
        <w:t xml:space="preserve">Печорский» и </w:t>
      </w:r>
    </w:p>
    <w:p w:rsidR="00DA1E19" w:rsidRDefault="00581B3B" w:rsidP="00DA1E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02D6B">
        <w:rPr>
          <w:sz w:val="24"/>
          <w:szCs w:val="24"/>
        </w:rPr>
        <w:t>отрас</w:t>
      </w:r>
      <w:r>
        <w:rPr>
          <w:sz w:val="24"/>
          <w:szCs w:val="24"/>
        </w:rPr>
        <w:t>левых (функциональных) органах А</w:t>
      </w:r>
      <w:r w:rsidRPr="00202D6B">
        <w:rPr>
          <w:sz w:val="24"/>
          <w:szCs w:val="24"/>
        </w:rPr>
        <w:t>дминистрации муниципального</w:t>
      </w:r>
      <w:r>
        <w:rPr>
          <w:sz w:val="24"/>
          <w:szCs w:val="24"/>
        </w:rPr>
        <w:t xml:space="preserve"> района </w:t>
      </w:r>
    </w:p>
    <w:p w:rsidR="00581B3B" w:rsidRDefault="00566415" w:rsidP="00DA1E19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«Троицко</w:t>
      </w:r>
      <w:r w:rsidR="00DA1E19">
        <w:rPr>
          <w:sz w:val="24"/>
          <w:szCs w:val="24"/>
        </w:rPr>
        <w:t>-</w:t>
      </w:r>
      <w:r w:rsidR="00581B3B">
        <w:rPr>
          <w:sz w:val="24"/>
          <w:szCs w:val="24"/>
        </w:rPr>
        <w:t>Печорский»,</w:t>
      </w:r>
      <w:r w:rsidR="00581B3B" w:rsidRPr="00202D6B">
        <w:rPr>
          <w:sz w:val="24"/>
          <w:szCs w:val="24"/>
        </w:rPr>
        <w:t xml:space="preserve"> имеющих статус отдельного юридического лица</w:t>
      </w:r>
    </w:p>
    <w:p w:rsidR="00566415" w:rsidRDefault="00566415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Default="00581B3B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Высшая должность</w:t>
      </w:r>
    </w:p>
    <w:p w:rsidR="00611099" w:rsidRPr="00202D6B" w:rsidRDefault="00611099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первый</w:t>
      </w:r>
      <w:r>
        <w:rPr>
          <w:sz w:val="24"/>
          <w:szCs w:val="24"/>
        </w:rPr>
        <w:t xml:space="preserve"> заместитель руководителя</w:t>
      </w:r>
      <w:r w:rsidRPr="00202D6B">
        <w:rPr>
          <w:sz w:val="24"/>
          <w:szCs w:val="24"/>
        </w:rPr>
        <w:t xml:space="preserve"> администрации</w:t>
      </w: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руководителя</w:t>
      </w:r>
      <w:r w:rsidRPr="00202D6B">
        <w:rPr>
          <w:sz w:val="24"/>
          <w:szCs w:val="24"/>
        </w:rPr>
        <w:t xml:space="preserve"> администрации</w:t>
      </w:r>
    </w:p>
    <w:p w:rsidR="00566415" w:rsidRDefault="00566415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Pr="00202D6B" w:rsidRDefault="00581B3B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Главная должность</w:t>
      </w: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202D6B">
        <w:rPr>
          <w:sz w:val="24"/>
          <w:szCs w:val="24"/>
        </w:rPr>
        <w:t>управления</w:t>
      </w:r>
    </w:p>
    <w:p w:rsidR="00581B3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отдела </w:t>
      </w: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отдела</w:t>
      </w: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начальника</w:t>
      </w:r>
      <w:r w:rsidRPr="00202D6B">
        <w:rPr>
          <w:sz w:val="24"/>
          <w:szCs w:val="24"/>
        </w:rPr>
        <w:t xml:space="preserve"> управления</w:t>
      </w:r>
    </w:p>
    <w:p w:rsidR="00566415" w:rsidRDefault="00566415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Pr="00202D6B" w:rsidRDefault="00581B3B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Ведущая должность</w:t>
      </w:r>
    </w:p>
    <w:p w:rsidR="00581B3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начальника отдела</w:t>
      </w: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заведующего</w:t>
      </w:r>
      <w:r w:rsidRPr="00202D6B">
        <w:rPr>
          <w:sz w:val="24"/>
          <w:szCs w:val="24"/>
        </w:rPr>
        <w:t xml:space="preserve"> отдела</w:t>
      </w:r>
    </w:p>
    <w:p w:rsidR="00566415" w:rsidRDefault="00566415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Pr="00202D6B" w:rsidRDefault="00581B3B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Старшая должность</w:t>
      </w: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сектора</w:t>
      </w: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главный специалист</w:t>
      </w: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ведущий специалист</w:t>
      </w:r>
    </w:p>
    <w:p w:rsidR="00566415" w:rsidRDefault="00566415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581B3B" w:rsidRPr="00202D6B" w:rsidRDefault="00581B3B" w:rsidP="00581B3B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Младшая должность</w:t>
      </w:r>
    </w:p>
    <w:p w:rsidR="00581B3B" w:rsidRPr="00202D6B" w:rsidRDefault="00581B3B" w:rsidP="00581B3B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специалист 1 категории</w:t>
      </w:r>
    </w:p>
    <w:p w:rsidR="00581B3B" w:rsidRPr="00202D6B" w:rsidRDefault="00581B3B" w:rsidP="00581B3B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81B3B" w:rsidRPr="00202D6B" w:rsidRDefault="00C401B6" w:rsidP="00566415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81B3B">
        <w:rPr>
          <w:sz w:val="24"/>
          <w:szCs w:val="24"/>
        </w:rPr>
        <w:t>В администрациях</w:t>
      </w:r>
      <w:r w:rsidR="00581B3B" w:rsidRPr="00202D6B">
        <w:rPr>
          <w:sz w:val="24"/>
          <w:szCs w:val="24"/>
        </w:rPr>
        <w:t xml:space="preserve"> </w:t>
      </w:r>
      <w:r w:rsidR="00581B3B">
        <w:rPr>
          <w:sz w:val="24"/>
          <w:szCs w:val="24"/>
        </w:rPr>
        <w:t>сельских</w:t>
      </w:r>
      <w:r w:rsidR="00581B3B" w:rsidRPr="00202D6B">
        <w:rPr>
          <w:sz w:val="24"/>
          <w:szCs w:val="24"/>
        </w:rPr>
        <w:t xml:space="preserve"> </w:t>
      </w:r>
      <w:r w:rsidR="00581B3B">
        <w:rPr>
          <w:sz w:val="24"/>
          <w:szCs w:val="24"/>
        </w:rPr>
        <w:t>поселений</w:t>
      </w:r>
      <w:r w:rsidR="00581B3B" w:rsidRPr="00202D6B">
        <w:rPr>
          <w:sz w:val="24"/>
          <w:szCs w:val="24"/>
        </w:rPr>
        <w:t xml:space="preserve"> </w:t>
      </w:r>
    </w:p>
    <w:p w:rsidR="00566415" w:rsidRDefault="00566415" w:rsidP="00DA1E1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center"/>
        <w:outlineLvl w:val="0"/>
        <w:rPr>
          <w:sz w:val="24"/>
          <w:szCs w:val="24"/>
        </w:rPr>
      </w:pPr>
      <w:r w:rsidRPr="00202D6B">
        <w:rPr>
          <w:sz w:val="24"/>
          <w:szCs w:val="24"/>
        </w:rPr>
        <w:t>Старшая должность</w:t>
      </w: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ведущий специалист</w:t>
      </w:r>
    </w:p>
    <w:p w:rsidR="00566415" w:rsidRDefault="00566415" w:rsidP="00DA1E1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581B3B" w:rsidRPr="00202D6B" w:rsidRDefault="00581B3B" w:rsidP="00DA1E1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202D6B">
        <w:rPr>
          <w:sz w:val="24"/>
          <w:szCs w:val="24"/>
        </w:rPr>
        <w:t>Младшая должность</w:t>
      </w:r>
    </w:p>
    <w:p w:rsidR="00581B3B" w:rsidRDefault="00581B3B" w:rsidP="00DA1E19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202D6B">
        <w:rPr>
          <w:sz w:val="24"/>
          <w:szCs w:val="24"/>
        </w:rPr>
        <w:t>специалист 1 категории</w:t>
      </w:r>
    </w:p>
    <w:p w:rsidR="00F57AB5" w:rsidRPr="00566415" w:rsidRDefault="00581B3B" w:rsidP="0056641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</w:t>
      </w:r>
    </w:p>
    <w:sectPr w:rsidR="00F57AB5" w:rsidRPr="00566415" w:rsidSect="00C401B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B3B"/>
    <w:rsid w:val="00256DDF"/>
    <w:rsid w:val="004525DC"/>
    <w:rsid w:val="00521E5D"/>
    <w:rsid w:val="00566415"/>
    <w:rsid w:val="00581B3B"/>
    <w:rsid w:val="005911D9"/>
    <w:rsid w:val="005B132A"/>
    <w:rsid w:val="005B7F50"/>
    <w:rsid w:val="00611099"/>
    <w:rsid w:val="00665AD4"/>
    <w:rsid w:val="006A3FFB"/>
    <w:rsid w:val="00715659"/>
    <w:rsid w:val="00760836"/>
    <w:rsid w:val="00793988"/>
    <w:rsid w:val="00A8565E"/>
    <w:rsid w:val="00B563C1"/>
    <w:rsid w:val="00BA1D5E"/>
    <w:rsid w:val="00BA3DE7"/>
    <w:rsid w:val="00C401B6"/>
    <w:rsid w:val="00D5230B"/>
    <w:rsid w:val="00DA1E19"/>
    <w:rsid w:val="00E5713D"/>
    <w:rsid w:val="00F57AB5"/>
    <w:rsid w:val="00F9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B6E3C-2CE4-442D-9493-6BC5092B8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81B3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81B3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33</cp:revision>
  <dcterms:created xsi:type="dcterms:W3CDTF">2016-09-30T11:44:00Z</dcterms:created>
  <dcterms:modified xsi:type="dcterms:W3CDTF">2021-12-24T08:38:00Z</dcterms:modified>
</cp:coreProperties>
</file>